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23" w:rsidRPr="005A168C" w:rsidRDefault="00E24623">
      <w:pPr>
        <w:widowControl w:val="0"/>
        <w:rPr>
          <w:rFonts w:asciiTheme="minorHAnsi" w:hAnsiTheme="minorHAnsi"/>
          <w:sz w:val="28"/>
        </w:rPr>
      </w:pPr>
      <w:r w:rsidRPr="005A168C">
        <w:rPr>
          <w:rFonts w:asciiTheme="minorHAnsi" w:hAnsiTheme="minorHAnsi"/>
        </w:rPr>
        <w:fldChar w:fldCharType="begin"/>
      </w:r>
      <w:r w:rsidRPr="005A168C">
        <w:rPr>
          <w:rFonts w:asciiTheme="minorHAnsi" w:hAnsiTheme="minorHAnsi"/>
        </w:rPr>
        <w:instrText xml:space="preserve"> SEQ CHAPTER \h \r 1</w:instrText>
      </w:r>
      <w:r w:rsidRPr="005A168C">
        <w:rPr>
          <w:rFonts w:asciiTheme="minorHAnsi" w:hAnsiTheme="minorHAnsi"/>
        </w:rPr>
        <w:fldChar w:fldCharType="end"/>
      </w:r>
      <w:r w:rsidRPr="005A168C">
        <w:rPr>
          <w:rFonts w:asciiTheme="minorHAnsi" w:hAnsiTheme="minorHAnsi"/>
          <w:sz w:val="28"/>
        </w:rPr>
        <w:tab/>
      </w:r>
      <w:r w:rsidRPr="005A168C">
        <w:rPr>
          <w:rFonts w:asciiTheme="minorHAnsi" w:hAnsiTheme="minorHAnsi"/>
          <w:b/>
          <w:sz w:val="40"/>
        </w:rPr>
        <w:t>HEALTH - What we are doing in class and what chapter lessons are DUE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4590"/>
        <w:gridCol w:w="4770"/>
        <w:gridCol w:w="78"/>
        <w:gridCol w:w="78"/>
      </w:tblGrid>
      <w:tr w:rsidR="00E24623" w:rsidRPr="005A168C" w:rsidTr="00967057">
        <w:trPr>
          <w:cantSplit/>
          <w:trHeight w:hRule="exact" w:val="389"/>
          <w:tblHeader/>
        </w:trPr>
        <w:tc>
          <w:tcPr>
            <w:tcW w:w="72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6A454A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bookmarkStart w:id="0" w:name="_GoBack"/>
            <w:bookmarkEnd w:id="0"/>
            <w:r w:rsidRPr="005A168C">
              <w:rPr>
                <w:rFonts w:asciiTheme="minorHAnsi" w:hAnsiTheme="minorHAnsi"/>
                <w:color w:val="000000"/>
                <w:sz w:val="28"/>
              </w:rPr>
              <w:t>Wk #</w:t>
            </w:r>
          </w:p>
        </w:tc>
        <w:tc>
          <w:tcPr>
            <w:tcW w:w="414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6A454A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Monday</w:t>
            </w:r>
          </w:p>
        </w:tc>
        <w:tc>
          <w:tcPr>
            <w:tcW w:w="459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6A454A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Tuesday</w:t>
            </w:r>
          </w:p>
        </w:tc>
        <w:tc>
          <w:tcPr>
            <w:tcW w:w="477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6A454A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Thursday</w:t>
            </w:r>
          </w:p>
        </w:tc>
        <w:tc>
          <w:tcPr>
            <w:tcW w:w="78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Tuesday</w:t>
            </w:r>
          </w:p>
        </w:tc>
        <w:tc>
          <w:tcPr>
            <w:tcW w:w="78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30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Thursday</w:t>
            </w:r>
          </w:p>
        </w:tc>
      </w:tr>
      <w:tr w:rsidR="00967057" w:rsidRPr="005A168C" w:rsidTr="00967057">
        <w:trPr>
          <w:cantSplit/>
          <w:trHeight w:hRule="exact" w:val="389"/>
          <w:tblHeader/>
        </w:trPr>
        <w:tc>
          <w:tcPr>
            <w:tcW w:w="72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967057" w:rsidRDefault="00967057" w:rsidP="00967057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967057">
              <w:rPr>
                <w:rFonts w:ascii="Calibri" w:hAnsi="Calibri"/>
                <w:b/>
                <w:sz w:val="32"/>
                <w:szCs w:val="32"/>
              </w:rPr>
              <w:t>HEALTH - What we are doing in class and what chapter lessons are DUE</w:t>
            </w:r>
          </w:p>
          <w:p w:rsidR="00967057" w:rsidRPr="005A168C" w:rsidRDefault="00967057" w:rsidP="004F7D2E">
            <w:pPr>
              <w:widowControl w:val="0"/>
              <w:jc w:val="center"/>
              <w:rPr>
                <w:rFonts w:asciiTheme="minorHAnsi" w:hAnsiTheme="minorHAnsi"/>
                <w:sz w:val="30"/>
              </w:rPr>
            </w:pPr>
          </w:p>
        </w:tc>
        <w:tc>
          <w:tcPr>
            <w:tcW w:w="78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 w:rsidP="004F7D2E">
            <w:pPr>
              <w:widowControl w:val="0"/>
              <w:jc w:val="center"/>
              <w:rPr>
                <w:rFonts w:asciiTheme="minorHAnsi" w:hAnsiTheme="minorHAnsi"/>
                <w:sz w:val="30"/>
              </w:rPr>
            </w:pPr>
          </w:p>
        </w:tc>
        <w:tc>
          <w:tcPr>
            <w:tcW w:w="78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shd w:val="pct30" w:color="008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30"/>
              </w:rPr>
            </w:pPr>
          </w:p>
        </w:tc>
        <w:tc>
          <w:tcPr>
            <w:tcW w:w="13500" w:type="dxa"/>
            <w:gridSpan w:val="3"/>
            <w:shd w:val="pct30" w:color="008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30"/>
              </w:rPr>
            </w:pP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30"/>
              </w:rPr>
              <w:tab/>
            </w:r>
            <w:r w:rsidRPr="005A168C">
              <w:rPr>
                <w:rFonts w:asciiTheme="minorHAnsi" w:hAnsiTheme="minorHAnsi"/>
                <w:b/>
                <w:color w:val="000000"/>
                <w:sz w:val="30"/>
              </w:rPr>
              <w:t>NOVEMBER  2015</w:t>
            </w: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30"/>
              </w:rPr>
            </w:pPr>
            <w:r w:rsidRPr="005A168C">
              <w:rPr>
                <w:rFonts w:asciiTheme="minorHAnsi" w:hAnsiTheme="minorHAnsi"/>
                <w:color w:val="000000"/>
                <w:sz w:val="30"/>
              </w:rPr>
              <w:t>14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30"/>
              </w:rPr>
            </w:pP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30"/>
              </w:rPr>
            </w:pPr>
          </w:p>
        </w:tc>
        <w:tc>
          <w:tcPr>
            <w:tcW w:w="41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9   </w:t>
            </w:r>
          </w:p>
          <w:p w:rsidR="00967057" w:rsidRDefault="00967057" w:rsidP="00CE46C0">
            <w:pPr>
              <w:widowControl w:val="0"/>
              <w:jc w:val="center"/>
              <w:rPr>
                <w:rFonts w:ascii="Bradley Hand ITC" w:hAnsi="Bradley Hand ITC"/>
                <w:b/>
                <w:color w:val="000000"/>
                <w:sz w:val="28"/>
              </w:rPr>
            </w:pPr>
            <w:r w:rsidRPr="00CE46C0">
              <w:rPr>
                <w:rFonts w:ascii="Bradley Hand ITC" w:hAnsi="Bradley Hand ITC"/>
                <w:b/>
                <w:color w:val="000000"/>
                <w:sz w:val="28"/>
              </w:rPr>
              <w:t>ONLY TWO DAYS</w:t>
            </w:r>
          </w:p>
          <w:p w:rsidR="00967057" w:rsidRPr="00CE46C0" w:rsidRDefault="00967057" w:rsidP="00CE46C0">
            <w:pPr>
              <w:widowControl w:val="0"/>
              <w:jc w:val="center"/>
              <w:rPr>
                <w:rFonts w:ascii="Bradley Hand ITC" w:hAnsi="Bradley Hand ITC"/>
                <w:b/>
                <w:color w:val="000000"/>
                <w:sz w:val="28"/>
              </w:rPr>
            </w:pPr>
            <w:r w:rsidRPr="00CE46C0">
              <w:rPr>
                <w:rFonts w:ascii="Bradley Hand ITC" w:hAnsi="Bradley Hand ITC"/>
                <w:b/>
                <w:color w:val="000000"/>
                <w:sz w:val="28"/>
              </w:rPr>
              <w:t>THIS WEEK!!</w:t>
            </w:r>
          </w:p>
        </w:tc>
        <w:tc>
          <w:tcPr>
            <w:tcW w:w="459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CE46C0" w:rsidRDefault="00967057" w:rsidP="00CE46C0">
            <w:pPr>
              <w:widowControl w:val="0"/>
              <w:rPr>
                <w:rFonts w:ascii="Calibri" w:hAnsi="Calibri"/>
                <w:b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10     </w:t>
            </w:r>
            <w:proofErr w:type="spellStart"/>
            <w:r w:rsidRPr="00CE46C0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CE46C0">
              <w:rPr>
                <w:rFonts w:ascii="Calibri" w:hAnsi="Calibri"/>
                <w:color w:val="000000"/>
                <w:sz w:val="28"/>
              </w:rPr>
              <w:t xml:space="preserve"> 19-2 Using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 xml:space="preserve"> Medicines Safely 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b/>
                <w:color w:val="000000"/>
                <w:sz w:val="28"/>
              </w:rPr>
            </w:pPr>
            <w:r w:rsidRPr="00CE46C0">
              <w:rPr>
                <w:rFonts w:ascii="Calibri" w:hAnsi="Calibri"/>
                <w:b/>
                <w:color w:val="000000"/>
                <w:sz w:val="28"/>
              </w:rPr>
              <w:t xml:space="preserve">  </w:t>
            </w:r>
            <w:r w:rsidRPr="00CE46C0">
              <w:rPr>
                <w:rFonts w:ascii="Calibri" w:hAnsi="Calibri"/>
                <w:color w:val="000000"/>
                <w:sz w:val="28"/>
              </w:rPr>
              <w:t>Ch. 25-3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 xml:space="preserve">  Allergies</w:t>
            </w:r>
          </w:p>
          <w:p w:rsidR="00967057" w:rsidRDefault="00967057" w:rsidP="00CE46C0">
            <w:pPr>
              <w:widowControl w:val="0"/>
              <w:rPr>
                <w:rFonts w:asciiTheme="minorHAnsi" w:hAnsiTheme="minorHAnsi"/>
                <w:b/>
                <w:color w:val="000000"/>
                <w:sz w:val="28"/>
              </w:rPr>
            </w:pPr>
          </w:p>
          <w:p w:rsidR="00967057" w:rsidRPr="005A168C" w:rsidRDefault="00967057" w:rsidP="00CE46C0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>Start Contagion - 24 minutes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12          </w:t>
            </w:r>
            <w:r w:rsidRPr="005A168C">
              <w:rPr>
                <w:rFonts w:asciiTheme="minorHAnsi" w:hAnsiTheme="minorHAnsi"/>
                <w:b/>
                <w:color w:val="FF0000"/>
                <w:sz w:val="28"/>
              </w:rPr>
              <w:t>LAST DAY 4 LATE</w:t>
            </w:r>
          </w:p>
          <w:p w:rsidR="00967057" w:rsidRDefault="00967057">
            <w:pPr>
              <w:widowControl w:val="0"/>
              <w:rPr>
                <w:rFonts w:ascii="Calibri" w:hAnsi="Calibri"/>
                <w:b/>
                <w:color w:val="000000"/>
                <w:sz w:val="28"/>
              </w:rPr>
            </w:pP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 xml:space="preserve">            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>CONTAGION   movie</w:t>
            </w: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15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41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16  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*/ Last Week 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   </w:t>
            </w:r>
            <w:r w:rsidRPr="005A168C">
              <w:rPr>
                <w:rFonts w:asciiTheme="minorHAnsi" w:hAnsiTheme="minorHAnsi"/>
                <w:b/>
                <w:color w:val="000000"/>
                <w:sz w:val="30"/>
              </w:rPr>
              <w:t>*/  AGENDA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CE46C0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CE46C0">
              <w:rPr>
                <w:rFonts w:ascii="Calibri" w:hAnsi="Calibri"/>
                <w:color w:val="000000"/>
                <w:sz w:val="28"/>
              </w:rPr>
              <w:t xml:space="preserve"> 23- 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>Communicable Diseases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>1 - Understanding Communicable Diseases</w:t>
            </w:r>
          </w:p>
          <w:p w:rsidR="00967057" w:rsidRPr="005A168C" w:rsidRDefault="00967057" w:rsidP="00CE46C0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 xml:space="preserve">2 - Com. Communicable Diseases </w:t>
            </w:r>
          </w:p>
        </w:tc>
        <w:tc>
          <w:tcPr>
            <w:tcW w:w="459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17  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>Tobacco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  &amp;    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>ALIVE @ 25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 xml:space="preserve">  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>Communicable Diseases</w:t>
            </w:r>
            <w:r w:rsidRPr="00CE46C0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>23-3 - Fighting Communicable Diseases</w:t>
            </w:r>
          </w:p>
          <w:p w:rsidR="00967057" w:rsidRPr="005A168C" w:rsidRDefault="00967057" w:rsidP="00CE46C0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  <w:sz w:val="28"/>
              </w:rPr>
              <w:t xml:space="preserve">23-4 - Emerging Diseases and Pandemics 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19  </w:t>
            </w:r>
            <w:proofErr w:type="spellStart"/>
            <w:r w:rsidRPr="00CE46C0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CE46C0">
              <w:rPr>
                <w:rFonts w:ascii="Calibri" w:hAnsi="Calibri"/>
                <w:color w:val="000000"/>
                <w:sz w:val="28"/>
              </w:rPr>
              <w:t xml:space="preserve"> 25-2 -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 xml:space="preserve"> Cancer</w:t>
            </w:r>
            <w:r w:rsidRPr="00CE46C0">
              <w:rPr>
                <w:rFonts w:ascii="Calibri" w:hAnsi="Calibri"/>
                <w:color w:val="000000"/>
                <w:sz w:val="28"/>
              </w:rPr>
              <w:t xml:space="preserve">        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</w:rPr>
            </w:pPr>
            <w:proofErr w:type="spellStart"/>
            <w:r w:rsidRPr="00CE46C0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CE46C0">
              <w:rPr>
                <w:rFonts w:ascii="Calibri" w:hAnsi="Calibri"/>
                <w:color w:val="000000"/>
                <w:sz w:val="28"/>
              </w:rPr>
              <w:t xml:space="preserve"> 25-4 Mental + Physical</w:t>
            </w:r>
            <w:r w:rsidRPr="00CE46C0">
              <w:rPr>
                <w:rFonts w:ascii="Calibri" w:hAnsi="Calibri"/>
                <w:b/>
                <w:color w:val="000000"/>
                <w:sz w:val="28"/>
              </w:rPr>
              <w:t xml:space="preserve"> Challenges</w:t>
            </w:r>
          </w:p>
          <w:p w:rsidR="00967057" w:rsidRPr="00CE46C0" w:rsidRDefault="00967057" w:rsidP="00CE46C0">
            <w:pPr>
              <w:widowControl w:val="0"/>
              <w:rPr>
                <w:rFonts w:ascii="Calibri" w:hAnsi="Calibri"/>
                <w:color w:val="000000"/>
              </w:rPr>
            </w:pPr>
          </w:p>
          <w:p w:rsidR="00967057" w:rsidRPr="005A168C" w:rsidRDefault="00967057" w:rsidP="00CE46C0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CE46C0">
              <w:rPr>
                <w:rFonts w:ascii="Calibri" w:hAnsi="Calibri"/>
                <w:color w:val="000000"/>
              </w:rPr>
              <w:t xml:space="preserve">  </w:t>
            </w:r>
            <w:r w:rsidRPr="00CE46C0">
              <w:rPr>
                <w:rFonts w:ascii="Calibri" w:hAnsi="Calibri"/>
                <w:b/>
                <w:color w:val="800080"/>
                <w:sz w:val="28"/>
              </w:rPr>
              <w:t>UNIT 5B EXAM + Paperwork DUE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414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23         Off</w:t>
            </w:r>
          </w:p>
        </w:tc>
        <w:tc>
          <w:tcPr>
            <w:tcW w:w="459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24       Off</w:t>
            </w:r>
          </w:p>
        </w:tc>
        <w:tc>
          <w:tcPr>
            <w:tcW w:w="477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26    Thanksgiving</w:t>
            </w: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16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41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30 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*/ Last Week 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20-1 Risks of  Tobacco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>20- 2 Choosing to Live Tobacco Free</w:t>
            </w:r>
          </w:p>
          <w:p w:rsidR="00967057" w:rsidRPr="005A168C" w:rsidRDefault="00967057" w:rsidP="0055319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>20- 3 Promoting Smoke-Free Environ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459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53198" w:rsidRDefault="00967057" w:rsidP="00553198">
            <w:pPr>
              <w:widowControl w:val="0"/>
              <w:rPr>
                <w:rFonts w:ascii="Calibri" w:hAnsi="Calibri"/>
                <w:b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   </w:t>
            </w:r>
            <w:r w:rsidRPr="00553198">
              <w:rPr>
                <w:rFonts w:ascii="Calibri" w:hAnsi="Calibri"/>
                <w:b/>
                <w:color w:val="000000"/>
                <w:sz w:val="28"/>
              </w:rPr>
              <w:t>Alcohol Use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21-1 The Health Risks 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21-2  Choosing to Live </w:t>
            </w: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Alc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Free</w:t>
            </w:r>
          </w:p>
          <w:p w:rsidR="00967057" w:rsidRPr="005A168C" w:rsidRDefault="00967057" w:rsidP="0055319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21-3 Alcohol  Abuse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 </w:t>
            </w:r>
          </w:p>
          <w:p w:rsidR="00967057" w:rsidRPr="005A168C" w:rsidRDefault="00967057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3 </w:t>
            </w:r>
            <w:r w:rsidRPr="00553198">
              <w:rPr>
                <w:rFonts w:ascii="Calibri" w:hAnsi="Calibri"/>
                <w:b/>
                <w:color w:val="000000"/>
                <w:sz w:val="28"/>
              </w:rPr>
              <w:t>Illegal Drugs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22-1 The Health Risk of Drug Use </w:t>
            </w:r>
          </w:p>
          <w:p w:rsidR="00967057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22-2 Marijuana, Inhalants, Steroids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22-3 Psychoactive Drugs</w:t>
            </w:r>
          </w:p>
          <w:p w:rsidR="00967057" w:rsidRPr="00553198" w:rsidRDefault="00967057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22-4 Living Drug Free</w:t>
            </w:r>
          </w:p>
          <w:p w:rsidR="00967057" w:rsidRPr="005A168C" w:rsidRDefault="00967057" w:rsidP="00553198">
            <w:pPr>
              <w:widowControl w:val="0"/>
              <w:rPr>
                <w:rFonts w:asciiTheme="minorHAnsi" w:hAnsiTheme="minorHAnsi"/>
                <w:color w:val="000000"/>
                <w:sz w:val="30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Pr="00553198">
              <w:rPr>
                <w:rFonts w:ascii="Calibri" w:hAnsi="Calibri"/>
                <w:b/>
                <w:color w:val="800080"/>
                <w:sz w:val="28"/>
              </w:rPr>
              <w:t>UNIT 6 EXAM + Paperwork DUE</w:t>
            </w:r>
          </w:p>
        </w:tc>
      </w:tr>
      <w:tr w:rsidR="00967057" w:rsidRPr="005A168C">
        <w:trPr>
          <w:gridAfter w:val="2"/>
          <w:wAfter w:w="156" w:type="dxa"/>
          <w:cantSplit/>
        </w:trPr>
        <w:tc>
          <w:tcPr>
            <w:tcW w:w="720" w:type="dxa"/>
            <w:shd w:val="pct60" w:color="FF0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30"/>
              </w:rPr>
            </w:pPr>
          </w:p>
        </w:tc>
        <w:tc>
          <w:tcPr>
            <w:tcW w:w="13500" w:type="dxa"/>
            <w:gridSpan w:val="3"/>
            <w:shd w:val="pct60" w:color="FF0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967057" w:rsidRPr="005A168C" w:rsidRDefault="00967057">
            <w:pPr>
              <w:widowControl w:val="0"/>
              <w:jc w:val="center"/>
              <w:rPr>
                <w:rFonts w:asciiTheme="minorHAnsi" w:hAnsiTheme="minorHAnsi"/>
                <w:color w:val="000000"/>
                <w:sz w:val="30"/>
              </w:rPr>
            </w:pPr>
            <w:r w:rsidRPr="005A168C">
              <w:rPr>
                <w:rFonts w:asciiTheme="minorHAnsi" w:hAnsiTheme="minorHAnsi"/>
                <w:b/>
                <w:color w:val="000000"/>
                <w:sz w:val="30"/>
              </w:rPr>
              <w:t>DECEMBER 2015</w:t>
            </w:r>
          </w:p>
        </w:tc>
      </w:tr>
    </w:tbl>
    <w:p w:rsidR="00E24623" w:rsidRPr="005A168C" w:rsidRDefault="00E24623">
      <w:pPr>
        <w:widowControl w:val="0"/>
        <w:rPr>
          <w:rFonts w:asciiTheme="minorHAnsi" w:hAnsiTheme="minorHAnsi"/>
          <w:vanish/>
          <w:color w:val="000000"/>
          <w:sz w:val="3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770"/>
        <w:gridCol w:w="4770"/>
      </w:tblGrid>
      <w:tr w:rsidR="00E24623" w:rsidRPr="005A168C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17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53198" w:rsidRPr="00553198" w:rsidRDefault="00E24623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7  </w:t>
            </w:r>
            <w:r w:rsidR="00553198" w:rsidRPr="00553198">
              <w:rPr>
                <w:rFonts w:ascii="Calibri" w:hAnsi="Calibri"/>
                <w:b/>
                <w:color w:val="000000"/>
                <w:sz w:val="28"/>
              </w:rPr>
              <w:t xml:space="preserve">Safety </w:t>
            </w:r>
            <w:r w:rsidR="00553198" w:rsidRPr="00553198">
              <w:rPr>
                <w:rFonts w:ascii="Calibri" w:hAnsi="Calibri"/>
                <w:color w:val="000000"/>
                <w:sz w:val="28"/>
              </w:rPr>
              <w:t>and</w:t>
            </w:r>
            <w:r w:rsidR="00553198" w:rsidRPr="00553198">
              <w:rPr>
                <w:rFonts w:ascii="Calibri" w:hAnsi="Calibri"/>
                <w:b/>
                <w:color w:val="000000"/>
                <w:sz w:val="28"/>
              </w:rPr>
              <w:t xml:space="preserve"> Injury Prevention</w:t>
            </w:r>
            <w:r w:rsidR="00553198" w:rsidRPr="00553198">
              <w:rPr>
                <w:rFonts w:ascii="Calibri" w:hAnsi="Calibri"/>
                <w:color w:val="000000"/>
                <w:sz w:val="28"/>
              </w:rPr>
              <w:tab/>
            </w:r>
          </w:p>
          <w:p w:rsidR="00553198" w:rsidRPr="00553198" w:rsidRDefault="00553198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26-1  Personal Safety &amp; Protection</w:t>
            </w:r>
          </w:p>
          <w:p w:rsidR="00E24623" w:rsidRPr="005A168C" w:rsidRDefault="00553198" w:rsidP="00CE46C0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26-2 Safety at Home + Community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8  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    Illegal Drugs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Speaker 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          - Scott </w:t>
            </w:r>
            <w:proofErr w:type="spellStart"/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>Meaders</w:t>
            </w:r>
            <w:proofErr w:type="spellEnd"/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 xml:space="preserve">      Go directly to room B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10      </w:t>
            </w:r>
            <w:r w:rsidR="00553198" w:rsidRPr="00553198">
              <w:rPr>
                <w:rFonts w:ascii="Calibri" w:hAnsi="Calibri"/>
                <w:b/>
                <w:color w:val="000000"/>
                <w:sz w:val="28"/>
              </w:rPr>
              <w:t>Emergencies</w:t>
            </w:r>
            <w:r w:rsidR="00553198" w:rsidRPr="00553198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553198">
              <w:rPr>
                <w:rFonts w:ascii="Calibri" w:hAnsi="Calibri"/>
                <w:color w:val="000000"/>
                <w:sz w:val="28"/>
              </w:rPr>
              <w:t xml:space="preserve">&amp;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>Environmental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553198" w:rsidRPr="00553198" w:rsidRDefault="00553198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553198">
              <w:rPr>
                <w:rFonts w:ascii="Calibri" w:hAnsi="Calibri"/>
                <w:color w:val="000000"/>
                <w:sz w:val="28"/>
              </w:rPr>
              <w:t>Ch</w:t>
            </w:r>
            <w:proofErr w:type="spellEnd"/>
            <w:r w:rsidRPr="00553198">
              <w:rPr>
                <w:rFonts w:ascii="Calibri" w:hAnsi="Calibri"/>
                <w:color w:val="000000"/>
                <w:sz w:val="28"/>
              </w:rPr>
              <w:t xml:space="preserve"> 27-1 Providing First Aid</w:t>
            </w:r>
          </w:p>
          <w:p w:rsidR="00553198" w:rsidRPr="00553198" w:rsidRDefault="00553198" w:rsidP="00553198">
            <w:pPr>
              <w:widowControl w:val="0"/>
              <w:rPr>
                <w:rFonts w:ascii="Calibri" w:hAnsi="Calibri"/>
                <w:color w:val="000000"/>
                <w:sz w:val="28"/>
              </w:rPr>
            </w:pPr>
            <w:r w:rsidRPr="00553198">
              <w:rPr>
                <w:rFonts w:ascii="Calibri" w:hAnsi="Calibri"/>
                <w:color w:val="000000"/>
                <w:sz w:val="28"/>
              </w:rPr>
              <w:t>Ch.27-3 Other Common Emergencies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5A168C">
              <w:rPr>
                <w:rFonts w:asciiTheme="minorHAnsi" w:hAnsiTheme="minorHAnsi"/>
                <w:color w:val="000000"/>
                <w:sz w:val="28"/>
              </w:rPr>
              <w:t>Ch</w:t>
            </w:r>
            <w:proofErr w:type="spellEnd"/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28-2 Air Quality and Health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5A168C">
              <w:rPr>
                <w:rFonts w:asciiTheme="minorHAnsi" w:hAnsiTheme="minorHAnsi"/>
                <w:color w:val="000000"/>
                <w:sz w:val="28"/>
              </w:rPr>
              <w:t>Ch</w:t>
            </w:r>
            <w:proofErr w:type="spellEnd"/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28-3 Protecting Land + Water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5A168C">
              <w:rPr>
                <w:rFonts w:asciiTheme="minorHAnsi" w:hAnsiTheme="minorHAnsi"/>
                <w:b/>
                <w:color w:val="800080"/>
                <w:sz w:val="28"/>
              </w:rPr>
              <w:t>UNIT 7 EXAM + Paperwork DUE</w:t>
            </w:r>
          </w:p>
        </w:tc>
      </w:tr>
    </w:tbl>
    <w:p w:rsidR="00E24623" w:rsidRPr="005A168C" w:rsidRDefault="00E24623">
      <w:pPr>
        <w:widowControl w:val="0"/>
        <w:rPr>
          <w:rFonts w:asciiTheme="minorHAnsi" w:hAnsiTheme="minorHAnsi"/>
          <w:vanish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610"/>
        <w:gridCol w:w="2700"/>
        <w:gridCol w:w="2700"/>
        <w:gridCol w:w="2700"/>
      </w:tblGrid>
      <w:tr w:rsidR="00E24623" w:rsidRPr="005A168C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lastRenderedPageBreak/>
              <w:t>18</w:t>
            </w:r>
          </w:p>
          <w:p w:rsidR="00E24623" w:rsidRPr="005A168C" w:rsidRDefault="00E24623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8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14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>Classes  3, 5, 7</w:t>
            </w:r>
          </w:p>
        </w:tc>
        <w:tc>
          <w:tcPr>
            <w:tcW w:w="2610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15  Classes 1, 2, 4, 6 </w:t>
            </w:r>
            <w:r w:rsidRPr="005A168C">
              <w:rPr>
                <w:rFonts w:asciiTheme="minorHAnsi" w:hAnsiTheme="minorHAnsi"/>
                <w:b/>
                <w:color w:val="000000"/>
                <w:sz w:val="28"/>
              </w:rPr>
              <w:t>Return Books &amp; REVIEW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</w:p>
        </w:tc>
        <w:tc>
          <w:tcPr>
            <w:tcW w:w="2700" w:type="dxa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single" w:sz="8" w:space="0" w:color="FF0000"/>
            </w:tcBorders>
            <w:shd w:val="pct20" w:color="FFFF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16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  <w:t>Finals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  <w:r w:rsidRPr="005A168C">
              <w:rPr>
                <w:rFonts w:asciiTheme="minorHAnsi" w:hAnsiTheme="minorHAnsi"/>
                <w:b/>
                <w:color w:val="FF00FF"/>
                <w:sz w:val="28"/>
              </w:rPr>
              <w:t>1 - 6 - 7</w:t>
            </w:r>
          </w:p>
        </w:tc>
        <w:tc>
          <w:tcPr>
            <w:tcW w:w="270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single" w:sz="8" w:space="0" w:color="FF0000"/>
            </w:tcBorders>
            <w:shd w:val="pct20" w:color="FFFF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 xml:space="preserve"> 17      Finals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ab/>
            </w:r>
            <w:r w:rsidRPr="005A168C">
              <w:rPr>
                <w:rFonts w:asciiTheme="minorHAnsi" w:hAnsiTheme="minorHAnsi"/>
                <w:b/>
                <w:color w:val="FF00FF"/>
                <w:sz w:val="28"/>
              </w:rPr>
              <w:t>1 - 2 - 4</w:t>
            </w:r>
          </w:p>
        </w:tc>
        <w:tc>
          <w:tcPr>
            <w:tcW w:w="270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double" w:sz="16" w:space="0" w:color="FF0000"/>
            </w:tcBorders>
            <w:shd w:val="pct20" w:color="FFFF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b/>
                <w:color w:val="FF0000"/>
                <w:sz w:val="28"/>
              </w:rPr>
              <w:t>18</w:t>
            </w:r>
            <w:r w:rsidRPr="005A168C">
              <w:rPr>
                <w:rFonts w:asciiTheme="minorHAnsi" w:hAnsiTheme="minorHAnsi"/>
                <w:color w:val="000000"/>
                <w:sz w:val="28"/>
              </w:rPr>
              <w:tab/>
              <w:t xml:space="preserve">  Finals</w:t>
            </w:r>
          </w:p>
          <w:p w:rsidR="00E24623" w:rsidRPr="005A168C" w:rsidRDefault="00E24623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5A168C">
              <w:rPr>
                <w:rFonts w:asciiTheme="minorHAnsi" w:hAnsiTheme="minorHAnsi"/>
                <w:color w:val="000000"/>
                <w:sz w:val="28"/>
              </w:rPr>
              <w:tab/>
              <w:t xml:space="preserve">  </w:t>
            </w:r>
            <w:r w:rsidRPr="005A168C">
              <w:rPr>
                <w:rFonts w:asciiTheme="minorHAnsi" w:hAnsiTheme="minorHAnsi"/>
                <w:b/>
                <w:color w:val="FF00FF"/>
                <w:sz w:val="28"/>
              </w:rPr>
              <w:t>1 - 3 - 5</w:t>
            </w:r>
          </w:p>
        </w:tc>
      </w:tr>
    </w:tbl>
    <w:p w:rsidR="00E24623" w:rsidRPr="005A168C" w:rsidRDefault="00E24623">
      <w:pPr>
        <w:widowControl w:val="0"/>
        <w:rPr>
          <w:rFonts w:asciiTheme="minorHAnsi" w:hAnsiTheme="minorHAnsi"/>
          <w:color w:val="000000"/>
          <w:sz w:val="20"/>
        </w:rPr>
      </w:pPr>
      <w:r w:rsidRPr="005A168C">
        <w:rPr>
          <w:rFonts w:asciiTheme="minorHAnsi" w:hAnsiTheme="minorHAnsi"/>
          <w:color w:val="000000"/>
          <w:sz w:val="28"/>
        </w:rPr>
        <w:tab/>
      </w:r>
    </w:p>
    <w:sectPr w:rsidR="00E24623" w:rsidRPr="005A168C" w:rsidSect="006A454A">
      <w:type w:val="continuous"/>
      <w:pgSz w:w="15840" w:h="12240" w:orient="landscape"/>
      <w:pgMar w:top="720" w:right="720" w:bottom="720" w:left="720" w:header="63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623"/>
    <w:rsid w:val="001D0F8C"/>
    <w:rsid w:val="00226C28"/>
    <w:rsid w:val="00553198"/>
    <w:rsid w:val="005A168C"/>
    <w:rsid w:val="006A454A"/>
    <w:rsid w:val="00967057"/>
    <w:rsid w:val="00C17367"/>
    <w:rsid w:val="00CE46C0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echnical" w:hAnsi="Technical"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2B26DAF9.dotm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2015-11-09T19:39:00Z</cp:lastPrinted>
  <dcterms:created xsi:type="dcterms:W3CDTF">2015-11-09T19:44:00Z</dcterms:created>
  <dcterms:modified xsi:type="dcterms:W3CDTF">2015-11-09T19:44:00Z</dcterms:modified>
</cp:coreProperties>
</file>