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CC" w:rsidRPr="00142C5E" w:rsidRDefault="00046DD5" w:rsidP="00142C5E">
      <w:pPr>
        <w:pStyle w:val="Title"/>
        <w:tabs>
          <w:tab w:val="left" w:pos="360"/>
        </w:tabs>
        <w:spacing w:line="276" w:lineRule="auto"/>
        <w:rPr>
          <w:sz w:val="24"/>
        </w:rPr>
      </w:pPr>
      <w:bookmarkStart w:id="0" w:name="_GoBack"/>
      <w:bookmarkEnd w:id="0"/>
      <w:r>
        <w:rPr>
          <w:noProof/>
          <w:sz w:val="24"/>
        </w:rPr>
        <w:drawing>
          <wp:anchor distT="0" distB="0" distL="114300" distR="114300" simplePos="0" relativeHeight="251658240" behindDoc="0" locked="0" layoutInCell="1" allowOverlap="1">
            <wp:simplePos x="0" y="0"/>
            <wp:positionH relativeFrom="column">
              <wp:posOffset>5742940</wp:posOffset>
            </wp:positionH>
            <wp:positionV relativeFrom="paragraph">
              <wp:posOffset>0</wp:posOffset>
            </wp:positionV>
            <wp:extent cx="962025" cy="1047750"/>
            <wp:effectExtent l="19050" t="0" r="9525" b="0"/>
            <wp:wrapSquare wrapText="bothSides"/>
            <wp:docPr id="1" name="Picture 1" descr="C:\Users\dpower\AppData\Local\Microsoft\Windows\Temporary Internet Files\Content.IE5\KMT3Y82Z\MC900215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ower\AppData\Local\Microsoft\Windows\Temporary Internet Files\Content.IE5\KMT3Y82Z\MC900215967[1].wmf"/>
                    <pic:cNvPicPr>
                      <a:picLocks noChangeAspect="1" noChangeArrowheads="1"/>
                    </pic:cNvPicPr>
                  </pic:nvPicPr>
                  <pic:blipFill>
                    <a:blip r:embed="rId6" cstate="print"/>
                    <a:srcRect/>
                    <a:stretch>
                      <a:fillRect/>
                    </a:stretch>
                  </pic:blipFill>
                  <pic:spPr bwMode="auto">
                    <a:xfrm>
                      <a:off x="0" y="0"/>
                      <a:ext cx="962025" cy="1047750"/>
                    </a:xfrm>
                    <a:prstGeom prst="rect">
                      <a:avLst/>
                    </a:prstGeom>
                    <a:noFill/>
                    <a:ln w="9525">
                      <a:noFill/>
                      <a:miter lim="800000"/>
                      <a:headEnd/>
                      <a:tailEnd/>
                    </a:ln>
                  </pic:spPr>
                </pic:pic>
              </a:graphicData>
            </a:graphic>
          </wp:anchor>
        </w:drawing>
      </w:r>
      <w:r w:rsidR="004B7780">
        <w:rPr>
          <w:sz w:val="24"/>
        </w:rPr>
        <w:t>SAFETY REGULATIONS</w:t>
      </w:r>
    </w:p>
    <w:p w:rsidR="00EC69CC" w:rsidRPr="00142C5E" w:rsidRDefault="00EC69CC" w:rsidP="00142C5E">
      <w:pPr>
        <w:pStyle w:val="Title"/>
        <w:tabs>
          <w:tab w:val="left" w:pos="360"/>
        </w:tabs>
        <w:spacing w:line="276" w:lineRule="auto"/>
        <w:rPr>
          <w:sz w:val="24"/>
        </w:rPr>
      </w:pPr>
    </w:p>
    <w:p w:rsidR="00EC69CC" w:rsidRPr="004B7780" w:rsidRDefault="00EC69CC" w:rsidP="009A7D21">
      <w:pPr>
        <w:pStyle w:val="BodyTextIndent"/>
        <w:spacing w:line="276" w:lineRule="auto"/>
        <w:rPr>
          <w:b/>
          <w:i/>
          <w:sz w:val="24"/>
        </w:rPr>
      </w:pPr>
      <w:r w:rsidRPr="004B7780">
        <w:rPr>
          <w:b/>
          <w:i/>
          <w:sz w:val="24"/>
        </w:rPr>
        <w:t xml:space="preserve">While working in the science laboratory, you will have important responsibilities that do not apply to other classrooms. You will be working with materials and apparatus, which, if handled carelessly or improperly, have the potential to cause injury. </w:t>
      </w:r>
      <w:r w:rsidR="009A7D21" w:rsidRPr="004B7780">
        <w:rPr>
          <w:b/>
          <w:i/>
          <w:sz w:val="24"/>
        </w:rPr>
        <w:t xml:space="preserve">  </w:t>
      </w:r>
      <w:r w:rsidRPr="004B7780">
        <w:rPr>
          <w:b/>
          <w:i/>
        </w:rPr>
        <w:t>A science laboratory can be a safe place to work if you, the student, are foresighted, alert, and cautious. The following practices will be followed:</w:t>
      </w:r>
    </w:p>
    <w:p w:rsidR="00EC69CC" w:rsidRPr="00142C5E" w:rsidRDefault="00EC69CC" w:rsidP="00142C5E">
      <w:pPr>
        <w:tabs>
          <w:tab w:val="left" w:pos="360"/>
        </w:tabs>
        <w:spacing w:line="312" w:lineRule="auto"/>
      </w:pPr>
    </w:p>
    <w:p w:rsidR="00EC69CC" w:rsidRPr="00EE2ECF" w:rsidRDefault="009A7D21" w:rsidP="00142C5E">
      <w:pPr>
        <w:numPr>
          <w:ilvl w:val="0"/>
          <w:numId w:val="2"/>
        </w:numPr>
        <w:tabs>
          <w:tab w:val="left" w:pos="360"/>
        </w:tabs>
        <w:spacing w:line="312" w:lineRule="auto"/>
        <w:ind w:left="0" w:firstLine="0"/>
        <w:rPr>
          <w:highlight w:val="yellow"/>
        </w:rPr>
      </w:pPr>
      <w:r w:rsidRPr="00EE2ECF">
        <w:rPr>
          <w:highlight w:val="yellow"/>
        </w:rPr>
        <w:t>Report</w:t>
      </w:r>
      <w:r>
        <w:t xml:space="preserve"> any</w:t>
      </w:r>
      <w:r w:rsidR="00EC69CC" w:rsidRPr="00142C5E">
        <w:t xml:space="preserve"> a</w:t>
      </w:r>
      <w:r w:rsidR="00EC69CC" w:rsidRPr="00EE2ECF">
        <w:rPr>
          <w:highlight w:val="yellow"/>
        </w:rPr>
        <w:t>ccident</w:t>
      </w:r>
      <w:r w:rsidR="00EC69CC" w:rsidRPr="00142C5E">
        <w:t xml:space="preserve"> to the teacher </w:t>
      </w:r>
      <w:r w:rsidR="00EC69CC" w:rsidRPr="00CD396F">
        <w:rPr>
          <w:b/>
        </w:rPr>
        <w:t>i</w:t>
      </w:r>
      <w:r w:rsidR="00EC69CC" w:rsidRPr="00EE2ECF">
        <w:rPr>
          <w:b/>
          <w:highlight w:val="yellow"/>
        </w:rPr>
        <w:t>mmediately</w:t>
      </w:r>
      <w:r w:rsidR="00EC69CC" w:rsidRPr="00EE2ECF">
        <w:rPr>
          <w:highlight w:val="yellow"/>
        </w:rPr>
        <w:t xml:space="preserve">, </w:t>
      </w:r>
      <w:r w:rsidR="00EC69CC" w:rsidRPr="009E093A">
        <w:t>no matter how minor. This includes</w:t>
      </w:r>
      <w:r w:rsidR="00142C5E" w:rsidRPr="009E093A">
        <w:t>:</w:t>
      </w:r>
      <w:r w:rsidR="00EC69CC" w:rsidRPr="009E093A">
        <w:t xml:space="preserve"> burn, scratch, cut or corrosive liquid on skin or clothing.</w:t>
      </w:r>
    </w:p>
    <w:p w:rsidR="00EC69CC" w:rsidRPr="00142C5E" w:rsidRDefault="00EC69CC" w:rsidP="00142C5E">
      <w:pPr>
        <w:numPr>
          <w:ilvl w:val="0"/>
          <w:numId w:val="2"/>
        </w:numPr>
        <w:tabs>
          <w:tab w:val="left" w:pos="360"/>
        </w:tabs>
        <w:spacing w:line="312" w:lineRule="auto"/>
        <w:ind w:left="0" w:firstLine="0"/>
      </w:pPr>
      <w:r w:rsidRPr="00EE2ECF">
        <w:rPr>
          <w:highlight w:val="yellow"/>
        </w:rPr>
        <w:t>Perform only those</w:t>
      </w:r>
      <w:r w:rsidRPr="00142C5E">
        <w:t xml:space="preserve"> laboratory </w:t>
      </w:r>
      <w:r w:rsidRPr="009E093A">
        <w:rPr>
          <w:highlight w:val="yellow"/>
        </w:rPr>
        <w:t>activities</w:t>
      </w:r>
      <w:r w:rsidRPr="00142C5E">
        <w:t xml:space="preserve"> for which the teacher has </w:t>
      </w:r>
      <w:r w:rsidRPr="000B7506">
        <w:rPr>
          <w:highlight w:val="yellow"/>
        </w:rPr>
        <w:t>given</w:t>
      </w:r>
      <w:r w:rsidRPr="00142C5E">
        <w:t xml:space="preserve"> in</w:t>
      </w:r>
      <w:r w:rsidRPr="00EE2ECF">
        <w:rPr>
          <w:highlight w:val="yellow"/>
        </w:rPr>
        <w:t>structions</w:t>
      </w:r>
      <w:r w:rsidRPr="00142C5E">
        <w:t xml:space="preserve"> and </w:t>
      </w:r>
      <w:r w:rsidRPr="00EE2ECF">
        <w:rPr>
          <w:b/>
          <w:highlight w:val="yellow"/>
        </w:rPr>
        <w:t>permission</w:t>
      </w:r>
      <w:r w:rsidRPr="00EE2ECF">
        <w:rPr>
          <w:highlight w:val="yellow"/>
        </w:rPr>
        <w:t>.</w:t>
      </w:r>
    </w:p>
    <w:p w:rsidR="00EC69CC" w:rsidRPr="00142C5E" w:rsidRDefault="00EC69CC" w:rsidP="00142C5E">
      <w:pPr>
        <w:numPr>
          <w:ilvl w:val="0"/>
          <w:numId w:val="2"/>
        </w:numPr>
        <w:tabs>
          <w:tab w:val="left" w:pos="360"/>
        </w:tabs>
        <w:spacing w:line="312" w:lineRule="auto"/>
        <w:ind w:left="0" w:firstLine="0"/>
      </w:pPr>
      <w:r w:rsidRPr="00142C5E">
        <w:t xml:space="preserve">Use only </w:t>
      </w:r>
      <w:r w:rsidRPr="009E093A">
        <w:rPr>
          <w:highlight w:val="yellow"/>
        </w:rPr>
        <w:t>materials</w:t>
      </w:r>
      <w:r w:rsidRPr="00142C5E">
        <w:t xml:space="preserve"> and </w:t>
      </w:r>
      <w:r w:rsidRPr="00EE2ECF">
        <w:rPr>
          <w:b/>
          <w:highlight w:val="yellow"/>
        </w:rPr>
        <w:t>equipment author</w:t>
      </w:r>
      <w:r w:rsidRPr="000B7506">
        <w:rPr>
          <w:b/>
          <w:highlight w:val="yellow"/>
        </w:rPr>
        <w:t>iz</w:t>
      </w:r>
      <w:r w:rsidRPr="00EE2ECF">
        <w:rPr>
          <w:b/>
          <w:highlight w:val="yellow"/>
        </w:rPr>
        <w:t>ed</w:t>
      </w:r>
      <w:r w:rsidRPr="00142C5E">
        <w:t xml:space="preserve"> by the instructor.</w:t>
      </w:r>
    </w:p>
    <w:p w:rsidR="00EC69CC" w:rsidRPr="00142C5E" w:rsidRDefault="00EC69CC" w:rsidP="00142C5E">
      <w:pPr>
        <w:numPr>
          <w:ilvl w:val="0"/>
          <w:numId w:val="2"/>
        </w:numPr>
        <w:tabs>
          <w:tab w:val="left" w:pos="360"/>
        </w:tabs>
        <w:spacing w:line="312" w:lineRule="auto"/>
        <w:ind w:left="0" w:firstLine="0"/>
      </w:pPr>
      <w:r w:rsidRPr="00142C5E">
        <w:t xml:space="preserve">Follow </w:t>
      </w:r>
      <w:r w:rsidRPr="000B7506">
        <w:rPr>
          <w:highlight w:val="yellow"/>
        </w:rPr>
        <w:t>written</w:t>
      </w:r>
      <w:r w:rsidRPr="00142C5E">
        <w:t xml:space="preserve"> and </w:t>
      </w:r>
      <w:r w:rsidRPr="00EE2ECF">
        <w:rPr>
          <w:highlight w:val="yellow"/>
        </w:rPr>
        <w:t xml:space="preserve">verbal </w:t>
      </w:r>
      <w:r w:rsidRPr="00EE2ECF">
        <w:rPr>
          <w:b/>
          <w:highlight w:val="yellow"/>
        </w:rPr>
        <w:t>instructions</w:t>
      </w:r>
      <w:r w:rsidRPr="00142C5E">
        <w:t xml:space="preserve"> carefully.</w:t>
      </w:r>
    </w:p>
    <w:p w:rsidR="00EC69CC" w:rsidRPr="00142C5E" w:rsidRDefault="009A7D21" w:rsidP="00142C5E">
      <w:pPr>
        <w:numPr>
          <w:ilvl w:val="0"/>
          <w:numId w:val="2"/>
        </w:numPr>
        <w:tabs>
          <w:tab w:val="left" w:pos="360"/>
        </w:tabs>
        <w:spacing w:line="312" w:lineRule="auto"/>
        <w:ind w:left="0" w:firstLine="0"/>
      </w:pPr>
      <w:r>
        <w:t xml:space="preserve">Wear </w:t>
      </w:r>
      <w:r w:rsidRPr="00EE2ECF">
        <w:rPr>
          <w:b/>
          <w:highlight w:val="yellow"/>
        </w:rPr>
        <w:t>appropriate eye protection</w:t>
      </w:r>
      <w:r w:rsidR="00EC69CC" w:rsidRPr="00142C5E">
        <w:t xml:space="preserve"> as directed by the instructor, whenever working in the laboratory. </w:t>
      </w:r>
      <w:r w:rsidR="00EC69CC" w:rsidRPr="00EE2ECF">
        <w:rPr>
          <w:highlight w:val="yellow"/>
        </w:rPr>
        <w:t>Safety goggles</w:t>
      </w:r>
      <w:r w:rsidR="00EC69CC" w:rsidRPr="00142C5E">
        <w:t xml:space="preserve"> must be worn during hazardous experiment</w:t>
      </w:r>
      <w:r>
        <w:t>s</w:t>
      </w:r>
      <w:r w:rsidR="00EC69CC" w:rsidRPr="00142C5E">
        <w:t xml:space="preserve"> involving caustic/corrosive chemicals, heating of liquids, and other activities that may injure the eyes. </w:t>
      </w:r>
    </w:p>
    <w:p w:rsidR="00EC69CC" w:rsidRPr="00142C5E" w:rsidRDefault="00EC69CC" w:rsidP="00142C5E">
      <w:pPr>
        <w:numPr>
          <w:ilvl w:val="0"/>
          <w:numId w:val="2"/>
        </w:numPr>
        <w:tabs>
          <w:tab w:val="left" w:pos="360"/>
        </w:tabs>
        <w:spacing w:line="312" w:lineRule="auto"/>
        <w:ind w:left="0" w:firstLine="0"/>
      </w:pPr>
      <w:r w:rsidRPr="00142C5E">
        <w:t xml:space="preserve">Prepare for each laboratory activity by </w:t>
      </w:r>
      <w:r w:rsidRPr="00EE2ECF">
        <w:rPr>
          <w:b/>
          <w:highlight w:val="yellow"/>
        </w:rPr>
        <w:t>reading all the instructions</w:t>
      </w:r>
      <w:r w:rsidRPr="00142C5E">
        <w:t xml:space="preserve"> before coming to class. </w:t>
      </w:r>
      <w:r w:rsidR="00142C5E">
        <w:t xml:space="preserve"> </w:t>
      </w:r>
      <w:r w:rsidRPr="00142C5E">
        <w:t xml:space="preserve">Follow all the directions implicitly. Make </w:t>
      </w:r>
      <w:r w:rsidRPr="00EE2ECF">
        <w:rPr>
          <w:highlight w:val="yellow"/>
        </w:rPr>
        <w:t>note</w:t>
      </w:r>
      <w:r w:rsidRPr="00142C5E">
        <w:t xml:space="preserve"> of any </w:t>
      </w:r>
      <w:r w:rsidRPr="00EE2ECF">
        <w:rPr>
          <w:highlight w:val="yellow"/>
        </w:rPr>
        <w:t>modification</w:t>
      </w:r>
      <w:r w:rsidRPr="00142C5E">
        <w:t xml:space="preserve"> in procedure given by the instructor.</w:t>
      </w:r>
    </w:p>
    <w:p w:rsidR="00EC69CC" w:rsidRPr="00142C5E" w:rsidRDefault="00EC69CC" w:rsidP="00142C5E">
      <w:pPr>
        <w:numPr>
          <w:ilvl w:val="0"/>
          <w:numId w:val="2"/>
        </w:numPr>
        <w:tabs>
          <w:tab w:val="left" w:pos="360"/>
        </w:tabs>
        <w:spacing w:line="312" w:lineRule="auto"/>
        <w:ind w:left="0" w:firstLine="0"/>
      </w:pPr>
      <w:r w:rsidRPr="00EE2ECF">
        <w:rPr>
          <w:b/>
          <w:highlight w:val="yellow"/>
        </w:rPr>
        <w:t>Never carry</w:t>
      </w:r>
      <w:r w:rsidRPr="00142C5E">
        <w:t xml:space="preserve"> </w:t>
      </w:r>
      <w:r w:rsidRPr="00EE2ECF">
        <w:rPr>
          <w:highlight w:val="yellow"/>
        </w:rPr>
        <w:t>hot</w:t>
      </w:r>
      <w:r w:rsidRPr="00142C5E">
        <w:t xml:space="preserve"> equipment or </w:t>
      </w:r>
      <w:r w:rsidRPr="00EE2ECF">
        <w:rPr>
          <w:b/>
          <w:highlight w:val="yellow"/>
        </w:rPr>
        <w:t>dangerous</w:t>
      </w:r>
      <w:r w:rsidRPr="00CD396F">
        <w:rPr>
          <w:b/>
        </w:rPr>
        <w:t xml:space="preserve"> </w:t>
      </w:r>
      <w:r w:rsidRPr="00EE2ECF">
        <w:rPr>
          <w:b/>
          <w:highlight w:val="yellow"/>
        </w:rPr>
        <w:t>chemicals</w:t>
      </w:r>
      <w:r w:rsidRPr="00142C5E">
        <w:t xml:space="preserve"> through gap of students. </w:t>
      </w:r>
    </w:p>
    <w:p w:rsidR="00EC69CC" w:rsidRPr="00142C5E" w:rsidRDefault="00EC69CC" w:rsidP="00142C5E">
      <w:pPr>
        <w:numPr>
          <w:ilvl w:val="0"/>
          <w:numId w:val="2"/>
        </w:numPr>
        <w:tabs>
          <w:tab w:val="left" w:pos="360"/>
        </w:tabs>
        <w:spacing w:line="312" w:lineRule="auto"/>
        <w:ind w:left="0" w:firstLine="0"/>
      </w:pPr>
      <w:r w:rsidRPr="00EE2ECF">
        <w:rPr>
          <w:b/>
          <w:highlight w:val="yellow"/>
        </w:rPr>
        <w:t>Never taste</w:t>
      </w:r>
      <w:r w:rsidRPr="00142C5E">
        <w:t xml:space="preserve"> anything or touch chemicals with your hand </w:t>
      </w:r>
      <w:r w:rsidRPr="00EE2ECF">
        <w:rPr>
          <w:highlight w:val="yellow"/>
        </w:rPr>
        <w:t>unless</w:t>
      </w:r>
      <w:r w:rsidRPr="00142C5E">
        <w:t xml:space="preserve"> specifically </w:t>
      </w:r>
      <w:r w:rsidRPr="00EE2ECF">
        <w:rPr>
          <w:highlight w:val="yellow"/>
        </w:rPr>
        <w:t>instructed</w:t>
      </w:r>
      <w:r w:rsidRPr="00142C5E">
        <w:t xml:space="preserve"> to do so. </w:t>
      </w:r>
    </w:p>
    <w:p w:rsidR="00EC69CC" w:rsidRPr="00142C5E" w:rsidRDefault="00EC69CC" w:rsidP="00142C5E">
      <w:pPr>
        <w:numPr>
          <w:ilvl w:val="0"/>
          <w:numId w:val="2"/>
        </w:numPr>
        <w:tabs>
          <w:tab w:val="left" w:pos="360"/>
        </w:tabs>
        <w:spacing w:line="312" w:lineRule="auto"/>
        <w:ind w:left="0" w:firstLine="0"/>
      </w:pPr>
      <w:r w:rsidRPr="00EE2ECF">
        <w:rPr>
          <w:b/>
          <w:highlight w:val="yellow"/>
        </w:rPr>
        <w:t>Eating</w:t>
      </w:r>
      <w:r w:rsidRPr="00CD396F">
        <w:rPr>
          <w:b/>
        </w:rPr>
        <w:t xml:space="preserve"> or </w:t>
      </w:r>
      <w:r w:rsidRPr="00EE2ECF">
        <w:rPr>
          <w:b/>
          <w:highlight w:val="yellow"/>
        </w:rPr>
        <w:t>drinking</w:t>
      </w:r>
      <w:r w:rsidRPr="00142C5E">
        <w:t xml:space="preserve"> in the </w:t>
      </w:r>
      <w:r w:rsidR="00CD396F" w:rsidRPr="00142C5E">
        <w:t>laboratory</w:t>
      </w:r>
      <w:r w:rsidRPr="00142C5E">
        <w:t xml:space="preserve"> or from laboratory equipment is </w:t>
      </w:r>
      <w:r w:rsidRPr="00EE2ECF">
        <w:rPr>
          <w:b/>
          <w:highlight w:val="yellow"/>
        </w:rPr>
        <w:t>not</w:t>
      </w:r>
      <w:r w:rsidRPr="00CD396F">
        <w:rPr>
          <w:b/>
        </w:rPr>
        <w:t xml:space="preserve"> </w:t>
      </w:r>
      <w:r w:rsidRPr="00EE2ECF">
        <w:rPr>
          <w:b/>
          <w:highlight w:val="yellow"/>
        </w:rPr>
        <w:t>permitted</w:t>
      </w:r>
      <w:r w:rsidRPr="00142C5E">
        <w:t xml:space="preserve">. </w:t>
      </w:r>
    </w:p>
    <w:p w:rsidR="00EC69CC" w:rsidRPr="00142C5E" w:rsidRDefault="00EC69CC" w:rsidP="00142C5E">
      <w:pPr>
        <w:numPr>
          <w:ilvl w:val="0"/>
          <w:numId w:val="2"/>
        </w:numPr>
        <w:tabs>
          <w:tab w:val="left" w:pos="360"/>
        </w:tabs>
        <w:spacing w:line="312" w:lineRule="auto"/>
        <w:ind w:left="0" w:firstLine="0"/>
      </w:pPr>
      <w:r w:rsidRPr="00142C5E">
        <w:t>Always test for odor of chemicals by waving your hand above the container and sniffing cautiously from a distance</w:t>
      </w:r>
      <w:r w:rsidR="00CD396F">
        <w:t xml:space="preserve"> (</w:t>
      </w:r>
      <w:r w:rsidR="00CD396F" w:rsidRPr="00EE2ECF">
        <w:rPr>
          <w:b/>
          <w:highlight w:val="yellow"/>
        </w:rPr>
        <w:t>wafting</w:t>
      </w:r>
      <w:r w:rsidR="00CD396F">
        <w:t>)</w:t>
      </w:r>
      <w:r w:rsidRPr="00142C5E">
        <w:t xml:space="preserve">. </w:t>
      </w:r>
    </w:p>
    <w:p w:rsidR="00EC69CC" w:rsidRPr="00142C5E" w:rsidRDefault="00EC69CC" w:rsidP="00142C5E">
      <w:pPr>
        <w:numPr>
          <w:ilvl w:val="0"/>
          <w:numId w:val="2"/>
        </w:numPr>
        <w:tabs>
          <w:tab w:val="left" w:pos="360"/>
        </w:tabs>
        <w:spacing w:line="312" w:lineRule="auto"/>
        <w:ind w:left="0" w:firstLine="0"/>
      </w:pPr>
      <w:r w:rsidRPr="00EE2ECF">
        <w:rPr>
          <w:b/>
          <w:highlight w:val="yellow"/>
        </w:rPr>
        <w:t>Never pour reagents back into bottles</w:t>
      </w:r>
      <w:r w:rsidRPr="00142C5E">
        <w:t xml:space="preserve">, exchange stoppers of bottles, or lay stoppers on the table. </w:t>
      </w:r>
    </w:p>
    <w:p w:rsidR="00EC69CC" w:rsidRPr="00142C5E" w:rsidRDefault="00EC69CC" w:rsidP="00142C5E">
      <w:pPr>
        <w:numPr>
          <w:ilvl w:val="0"/>
          <w:numId w:val="2"/>
        </w:numPr>
        <w:tabs>
          <w:tab w:val="left" w:pos="360"/>
        </w:tabs>
        <w:spacing w:line="312" w:lineRule="auto"/>
        <w:ind w:left="0" w:firstLine="0"/>
      </w:pPr>
      <w:r w:rsidRPr="00142C5E">
        <w:t xml:space="preserve">When diluting acids, </w:t>
      </w:r>
      <w:r w:rsidRPr="00EE2ECF">
        <w:rPr>
          <w:highlight w:val="yellow"/>
        </w:rPr>
        <w:t xml:space="preserve">always pour </w:t>
      </w:r>
      <w:r w:rsidRPr="00EE2ECF">
        <w:rPr>
          <w:b/>
          <w:highlight w:val="yellow"/>
        </w:rPr>
        <w:t>acids into water</w:t>
      </w:r>
      <w:r w:rsidRPr="00EE2ECF">
        <w:rPr>
          <w:highlight w:val="yellow"/>
        </w:rPr>
        <w:t>,</w:t>
      </w:r>
      <w:r w:rsidRPr="00142C5E">
        <w:t xml:space="preserve"> never the reverse. </w:t>
      </w:r>
      <w:r w:rsidR="009A7D21">
        <w:t xml:space="preserve"> </w:t>
      </w:r>
      <w:r w:rsidRPr="00142C5E">
        <w:t xml:space="preserve">Combine the liquids slowly while stirring the mixture with a glass rod. Just remember the jingle, “Like </w:t>
      </w:r>
      <w:r w:rsidR="009A7D21">
        <w:t>‘</w:t>
      </w:r>
      <w:proofErr w:type="spellStart"/>
      <w:r w:rsidRPr="00142C5E">
        <w:t>ya</w:t>
      </w:r>
      <w:proofErr w:type="spellEnd"/>
      <w:r w:rsidRPr="00142C5E">
        <w:t xml:space="preserve"> otter….add acid to water</w:t>
      </w:r>
      <w:r w:rsidR="009A7D21">
        <w:t>.</w:t>
      </w:r>
      <w:r w:rsidRPr="00142C5E">
        <w:t xml:space="preserve">” </w:t>
      </w:r>
    </w:p>
    <w:p w:rsidR="00EC69CC" w:rsidRPr="00142C5E" w:rsidRDefault="00EC69CC" w:rsidP="00142C5E">
      <w:pPr>
        <w:numPr>
          <w:ilvl w:val="0"/>
          <w:numId w:val="2"/>
        </w:numPr>
        <w:tabs>
          <w:tab w:val="left" w:pos="360"/>
        </w:tabs>
        <w:spacing w:line="312" w:lineRule="auto"/>
        <w:ind w:left="0" w:firstLine="0"/>
      </w:pPr>
      <w:r w:rsidRPr="00EE2ECF">
        <w:rPr>
          <w:b/>
          <w:highlight w:val="yellow"/>
        </w:rPr>
        <w:t>Keep hands away from the face, eyes, and body</w:t>
      </w:r>
      <w:r w:rsidRPr="00142C5E">
        <w:t xml:space="preserve"> while using solutions, specimens, equipment, or materials in the laboratory. </w:t>
      </w:r>
      <w:r w:rsidRPr="00EE2ECF">
        <w:rPr>
          <w:highlight w:val="yellow"/>
        </w:rPr>
        <w:t>Wash</w:t>
      </w:r>
      <w:r w:rsidRPr="00142C5E">
        <w:t xml:space="preserve"> </w:t>
      </w:r>
      <w:r w:rsidRPr="00EE2ECF">
        <w:rPr>
          <w:highlight w:val="yellow"/>
        </w:rPr>
        <w:t>hands</w:t>
      </w:r>
      <w:r w:rsidRPr="00142C5E">
        <w:t xml:space="preserve"> </w:t>
      </w:r>
      <w:r w:rsidRPr="00EE2ECF">
        <w:rPr>
          <w:highlight w:val="yellow"/>
        </w:rPr>
        <w:t>thoroughly</w:t>
      </w:r>
      <w:r w:rsidRPr="00142C5E">
        <w:t xml:space="preserve"> at the conclusion of the laboratory period.</w:t>
      </w:r>
    </w:p>
    <w:p w:rsidR="00EC69CC" w:rsidRPr="00142C5E" w:rsidRDefault="00EC69CC" w:rsidP="00142C5E">
      <w:pPr>
        <w:numPr>
          <w:ilvl w:val="0"/>
          <w:numId w:val="2"/>
        </w:numPr>
        <w:tabs>
          <w:tab w:val="left" w:pos="360"/>
        </w:tabs>
        <w:spacing w:line="312" w:lineRule="auto"/>
        <w:ind w:left="0" w:firstLine="0"/>
      </w:pPr>
      <w:r w:rsidRPr="00142C5E">
        <w:t xml:space="preserve">In case of a </w:t>
      </w:r>
      <w:r w:rsidRPr="00EE2ECF">
        <w:rPr>
          <w:highlight w:val="yellow"/>
        </w:rPr>
        <w:t>burn</w:t>
      </w:r>
      <w:r w:rsidRPr="00142C5E">
        <w:t xml:space="preserve"> from an acid or alkali, wash the affected area immediately with plenty of running water. </w:t>
      </w:r>
      <w:r w:rsidR="009A7D21">
        <w:t xml:space="preserve"> </w:t>
      </w:r>
      <w:r w:rsidRPr="00142C5E">
        <w:t xml:space="preserve">If </w:t>
      </w:r>
      <w:r w:rsidR="009A7D21">
        <w:t xml:space="preserve">an </w:t>
      </w:r>
      <w:r w:rsidRPr="00EE2ECF">
        <w:rPr>
          <w:b/>
          <w:highlight w:val="yellow"/>
        </w:rPr>
        <w:t>eye</w:t>
      </w:r>
      <w:r w:rsidRPr="00142C5E">
        <w:t xml:space="preserve"> is involved, </w:t>
      </w:r>
      <w:r w:rsidRPr="00EE2ECF">
        <w:rPr>
          <w:b/>
          <w:highlight w:val="yellow"/>
        </w:rPr>
        <w:t>irrigate</w:t>
      </w:r>
      <w:r w:rsidRPr="00142C5E">
        <w:t xml:space="preserve"> it without interruption for at least </w:t>
      </w:r>
      <w:r w:rsidRPr="00CD396F">
        <w:rPr>
          <w:b/>
        </w:rPr>
        <w:t>15 minutes</w:t>
      </w:r>
      <w:r w:rsidRPr="00142C5E">
        <w:t xml:space="preserve">. </w:t>
      </w:r>
      <w:r w:rsidRPr="00EE2ECF">
        <w:rPr>
          <w:b/>
          <w:highlight w:val="yellow"/>
        </w:rPr>
        <w:t>Report</w:t>
      </w:r>
      <w:r w:rsidRPr="00142C5E">
        <w:t xml:space="preserve"> the incident to your instructor immediately.</w:t>
      </w:r>
    </w:p>
    <w:p w:rsidR="00EC69CC" w:rsidRPr="00142C5E" w:rsidRDefault="00EC69CC" w:rsidP="00142C5E">
      <w:pPr>
        <w:numPr>
          <w:ilvl w:val="0"/>
          <w:numId w:val="2"/>
        </w:numPr>
        <w:tabs>
          <w:tab w:val="left" w:pos="360"/>
        </w:tabs>
        <w:spacing w:line="312" w:lineRule="auto"/>
        <w:ind w:left="0" w:firstLine="0"/>
      </w:pPr>
      <w:r w:rsidRPr="00EE2ECF">
        <w:rPr>
          <w:b/>
          <w:highlight w:val="yellow"/>
        </w:rPr>
        <w:t>Check</w:t>
      </w:r>
      <w:r w:rsidRPr="00142C5E">
        <w:t xml:space="preserve"> </w:t>
      </w:r>
      <w:r w:rsidRPr="00EE2ECF">
        <w:rPr>
          <w:highlight w:val="yellow"/>
        </w:rPr>
        <w:t>labels</w:t>
      </w:r>
      <w:r w:rsidRPr="00142C5E">
        <w:t xml:space="preserve"> and equipment </w:t>
      </w:r>
      <w:r w:rsidRPr="00EE2ECF">
        <w:rPr>
          <w:b/>
          <w:highlight w:val="yellow"/>
        </w:rPr>
        <w:t>instructions</w:t>
      </w:r>
      <w:r w:rsidRPr="00142C5E">
        <w:t xml:space="preserve"> carefully. </w:t>
      </w:r>
      <w:r w:rsidR="009A7D21">
        <w:t xml:space="preserve"> </w:t>
      </w:r>
      <w:r w:rsidRPr="00142C5E">
        <w:t xml:space="preserve">Be sure correct items are being used in the correct manner. </w:t>
      </w:r>
    </w:p>
    <w:p w:rsidR="00EC69CC" w:rsidRPr="00142C5E" w:rsidRDefault="00EC69CC" w:rsidP="00142C5E">
      <w:pPr>
        <w:numPr>
          <w:ilvl w:val="0"/>
          <w:numId w:val="2"/>
        </w:numPr>
        <w:tabs>
          <w:tab w:val="left" w:pos="360"/>
        </w:tabs>
        <w:spacing w:line="312" w:lineRule="auto"/>
        <w:ind w:left="0" w:firstLine="0"/>
      </w:pPr>
      <w:r w:rsidRPr="00142C5E">
        <w:t xml:space="preserve">Know the </w:t>
      </w:r>
      <w:r w:rsidRPr="00EE2ECF">
        <w:rPr>
          <w:b/>
          <w:highlight w:val="yellow"/>
        </w:rPr>
        <w:t>location</w:t>
      </w:r>
      <w:r w:rsidRPr="00EE2ECF">
        <w:rPr>
          <w:highlight w:val="yellow"/>
        </w:rPr>
        <w:t xml:space="preserve"> of a</w:t>
      </w:r>
      <w:r w:rsidR="00D229DA" w:rsidRPr="00EE2ECF">
        <w:rPr>
          <w:highlight w:val="yellow"/>
        </w:rPr>
        <w:t>ll</w:t>
      </w:r>
      <w:r w:rsidRPr="00EE2ECF">
        <w:rPr>
          <w:highlight w:val="yellow"/>
        </w:rPr>
        <w:t xml:space="preserve"> </w:t>
      </w:r>
      <w:r w:rsidR="00D229DA" w:rsidRPr="00EE2ECF">
        <w:rPr>
          <w:b/>
          <w:highlight w:val="yellow"/>
        </w:rPr>
        <w:t>safety equipment</w:t>
      </w:r>
      <w:r w:rsidR="00D229DA">
        <w:t xml:space="preserve">: </w:t>
      </w:r>
      <w:r w:rsidRPr="00142C5E">
        <w:t xml:space="preserve">emergency shower, eye and face wash fountain, fire blanket, fire extinguisher, fire alarm box, and exits. </w:t>
      </w:r>
    </w:p>
    <w:p w:rsidR="00EC69CC" w:rsidRPr="00142C5E" w:rsidRDefault="00D229DA" w:rsidP="00142C5E">
      <w:pPr>
        <w:numPr>
          <w:ilvl w:val="0"/>
          <w:numId w:val="2"/>
        </w:numPr>
        <w:tabs>
          <w:tab w:val="left" w:pos="360"/>
        </w:tabs>
        <w:spacing w:line="312" w:lineRule="auto"/>
        <w:ind w:left="0" w:firstLine="0"/>
      </w:pPr>
      <w:r w:rsidRPr="00D229DA">
        <w:rPr>
          <w:b/>
          <w:noProof/>
        </w:rPr>
        <w:drawing>
          <wp:anchor distT="0" distB="0" distL="114300" distR="114300" simplePos="0" relativeHeight="251661312" behindDoc="1" locked="0" layoutInCell="1" allowOverlap="1" wp14:anchorId="77A777AF" wp14:editId="6EA76AA9">
            <wp:simplePos x="0" y="0"/>
            <wp:positionH relativeFrom="column">
              <wp:posOffset>5743575</wp:posOffset>
            </wp:positionH>
            <wp:positionV relativeFrom="paragraph">
              <wp:posOffset>-1905</wp:posOffset>
            </wp:positionV>
            <wp:extent cx="760730" cy="904875"/>
            <wp:effectExtent l="0" t="0" r="0" b="0"/>
            <wp:wrapTight wrapText="bothSides">
              <wp:wrapPolygon edited="0">
                <wp:start x="5409" y="0"/>
                <wp:lineTo x="4327" y="1364"/>
                <wp:lineTo x="1623" y="6821"/>
                <wp:lineTo x="0" y="14552"/>
                <wp:lineTo x="0" y="20918"/>
                <wp:lineTo x="7032" y="21373"/>
                <wp:lineTo x="11900" y="21373"/>
                <wp:lineTo x="13523" y="14552"/>
                <wp:lineTo x="15686" y="7276"/>
                <wp:lineTo x="21095" y="5912"/>
                <wp:lineTo x="21095" y="1364"/>
                <wp:lineTo x="9195" y="0"/>
                <wp:lineTo x="5409" y="0"/>
              </wp:wrapPolygon>
            </wp:wrapTight>
            <wp:docPr id="4" name="Picture 4" descr="C:\Users\dpower\AppData\Local\Microsoft\Windows\Temporary Internet Files\Content.IE5\XQOR4IBY\MC9003402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ower\AppData\Local\Microsoft\Windows\Temporary Internet Files\Content.IE5\XQOR4IBY\MC900340286[1].wmf"/>
                    <pic:cNvPicPr>
                      <a:picLocks noChangeAspect="1" noChangeArrowheads="1"/>
                    </pic:cNvPicPr>
                  </pic:nvPicPr>
                  <pic:blipFill>
                    <a:blip r:embed="rId7" cstate="print"/>
                    <a:srcRect/>
                    <a:stretch>
                      <a:fillRect/>
                    </a:stretch>
                  </pic:blipFill>
                  <pic:spPr bwMode="auto">
                    <a:xfrm>
                      <a:off x="0" y="0"/>
                      <a:ext cx="760730" cy="904875"/>
                    </a:xfrm>
                    <a:prstGeom prst="rect">
                      <a:avLst/>
                    </a:prstGeom>
                    <a:noFill/>
                    <a:ln w="9525">
                      <a:noFill/>
                      <a:miter lim="800000"/>
                      <a:headEnd/>
                      <a:tailEnd/>
                    </a:ln>
                  </pic:spPr>
                </pic:pic>
              </a:graphicData>
            </a:graphic>
          </wp:anchor>
        </w:drawing>
      </w:r>
      <w:r w:rsidR="00EC69CC" w:rsidRPr="00142C5E">
        <w:t xml:space="preserve">Know the proper </w:t>
      </w:r>
      <w:r w:rsidR="00EC69CC" w:rsidRPr="00EE2ECF">
        <w:rPr>
          <w:b/>
          <w:highlight w:val="yellow"/>
        </w:rPr>
        <w:t>fire</w:t>
      </w:r>
      <w:r w:rsidR="00EC69CC" w:rsidRPr="00D229DA">
        <w:rPr>
          <w:b/>
        </w:rPr>
        <w:t xml:space="preserve"> </w:t>
      </w:r>
      <w:r w:rsidR="00EC69CC" w:rsidRPr="00EE2ECF">
        <w:rPr>
          <w:b/>
          <w:highlight w:val="yellow"/>
        </w:rPr>
        <w:t>drill</w:t>
      </w:r>
      <w:r w:rsidR="00EC69CC" w:rsidRPr="00D229DA">
        <w:rPr>
          <w:b/>
        </w:rPr>
        <w:t xml:space="preserve"> </w:t>
      </w:r>
      <w:r w:rsidR="00EC69CC" w:rsidRPr="00EE2ECF">
        <w:rPr>
          <w:b/>
          <w:highlight w:val="yellow"/>
        </w:rPr>
        <w:t>procedure</w:t>
      </w:r>
      <w:r w:rsidR="00EC69CC" w:rsidRPr="00142C5E">
        <w:t>.</w:t>
      </w:r>
      <w:r w:rsidR="000B7506">
        <w:t xml:space="preserve">  </w:t>
      </w:r>
      <w:r w:rsidR="000B7506" w:rsidRPr="000B7506">
        <w:rPr>
          <w:highlight w:val="yellow"/>
        </w:rPr>
        <w:t xml:space="preserve">Go </w:t>
      </w:r>
      <w:proofErr w:type="spellStart"/>
      <w:r w:rsidR="000B7506" w:rsidRPr="000B7506">
        <w:rPr>
          <w:highlight w:val="yellow"/>
        </w:rPr>
        <w:t>to</w:t>
      </w:r>
      <w:proofErr w:type="spellEnd"/>
      <w:r w:rsidR="000B7506" w:rsidRPr="000B7506">
        <w:rPr>
          <w:highlight w:val="yellow"/>
        </w:rPr>
        <w:t xml:space="preserve"> far 10-yard line. Alpha sort!!!!</w:t>
      </w:r>
    </w:p>
    <w:p w:rsidR="00EC69CC" w:rsidRPr="00142C5E" w:rsidRDefault="00EC69CC" w:rsidP="00142C5E">
      <w:pPr>
        <w:numPr>
          <w:ilvl w:val="0"/>
          <w:numId w:val="2"/>
        </w:numPr>
        <w:tabs>
          <w:tab w:val="left" w:pos="360"/>
        </w:tabs>
        <w:spacing w:line="312" w:lineRule="auto"/>
        <w:ind w:left="0" w:firstLine="0"/>
      </w:pPr>
      <w:r w:rsidRPr="00EE2ECF">
        <w:rPr>
          <w:b/>
          <w:highlight w:val="yellow"/>
        </w:rPr>
        <w:t>Roll</w:t>
      </w:r>
      <w:r w:rsidRPr="00D229DA">
        <w:rPr>
          <w:b/>
        </w:rPr>
        <w:t xml:space="preserve"> </w:t>
      </w:r>
      <w:r w:rsidRPr="00EE2ECF">
        <w:rPr>
          <w:b/>
          <w:highlight w:val="yellow"/>
        </w:rPr>
        <w:t>long</w:t>
      </w:r>
      <w:r w:rsidRPr="00D229DA">
        <w:rPr>
          <w:b/>
        </w:rPr>
        <w:t xml:space="preserve"> </w:t>
      </w:r>
      <w:r w:rsidRPr="00EE2ECF">
        <w:rPr>
          <w:b/>
          <w:highlight w:val="yellow"/>
        </w:rPr>
        <w:t>sleeves</w:t>
      </w:r>
      <w:r w:rsidRPr="00D229DA">
        <w:rPr>
          <w:b/>
        </w:rPr>
        <w:t xml:space="preserve"> up</w:t>
      </w:r>
      <w:r w:rsidRPr="00142C5E">
        <w:t xml:space="preserve"> above the wrist. </w:t>
      </w:r>
      <w:r w:rsidR="009A7D21">
        <w:t xml:space="preserve"> </w:t>
      </w:r>
      <w:r w:rsidRPr="00142C5E">
        <w:t>Coats and bulky sweaters should be removed.</w:t>
      </w:r>
    </w:p>
    <w:p w:rsidR="00EC69CC" w:rsidRPr="00142C5E" w:rsidRDefault="00EC69CC" w:rsidP="00142C5E">
      <w:pPr>
        <w:numPr>
          <w:ilvl w:val="0"/>
          <w:numId w:val="2"/>
        </w:numPr>
        <w:tabs>
          <w:tab w:val="left" w:pos="360"/>
        </w:tabs>
        <w:spacing w:line="312" w:lineRule="auto"/>
        <w:ind w:left="0" w:firstLine="0"/>
      </w:pPr>
      <w:r w:rsidRPr="00142C5E">
        <w:t xml:space="preserve">Keep </w:t>
      </w:r>
      <w:r w:rsidRPr="00D229DA">
        <w:rPr>
          <w:b/>
        </w:rPr>
        <w:t xml:space="preserve">work areas </w:t>
      </w:r>
      <w:r w:rsidRPr="00EE2ECF">
        <w:rPr>
          <w:b/>
          <w:highlight w:val="yellow"/>
        </w:rPr>
        <w:t>clean</w:t>
      </w:r>
      <w:r w:rsidRPr="00EE2ECF">
        <w:rPr>
          <w:highlight w:val="yellow"/>
        </w:rPr>
        <w:t>.</w:t>
      </w:r>
    </w:p>
    <w:p w:rsidR="00EC69CC" w:rsidRPr="00142C5E" w:rsidRDefault="006719C5" w:rsidP="006719C5">
      <w:pPr>
        <w:pStyle w:val="ListParagraph"/>
        <w:numPr>
          <w:ilvl w:val="0"/>
          <w:numId w:val="2"/>
        </w:numPr>
        <w:spacing w:line="312" w:lineRule="auto"/>
      </w:pPr>
      <w:r w:rsidRPr="00EE2ECF">
        <w:rPr>
          <w:b/>
          <w:noProof/>
          <w:highlight w:val="yellow"/>
        </w:rPr>
        <w:drawing>
          <wp:anchor distT="0" distB="0" distL="114300" distR="114300" simplePos="0" relativeHeight="251659264" behindDoc="0" locked="0" layoutInCell="1" allowOverlap="1" wp14:anchorId="43E42709" wp14:editId="22BA5F4F">
            <wp:simplePos x="0" y="0"/>
            <wp:positionH relativeFrom="column">
              <wp:posOffset>5448300</wp:posOffset>
            </wp:positionH>
            <wp:positionV relativeFrom="paragraph">
              <wp:posOffset>-9256395</wp:posOffset>
            </wp:positionV>
            <wp:extent cx="1343025" cy="1390650"/>
            <wp:effectExtent l="19050" t="0" r="9525" b="0"/>
            <wp:wrapSquare wrapText="bothSides"/>
            <wp:docPr id="2" name="Picture 2" descr="C:\Users\dpower\AppData\Local\Microsoft\Windows\Temporary Internet Files\Content.IE5\MC1BUP0D\MC900215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ower\AppData\Local\Microsoft\Windows\Temporary Internet Files\Content.IE5\MC1BUP0D\MC900215314[1].wmf"/>
                    <pic:cNvPicPr>
                      <a:picLocks noChangeAspect="1" noChangeArrowheads="1"/>
                    </pic:cNvPicPr>
                  </pic:nvPicPr>
                  <pic:blipFill>
                    <a:blip r:embed="rId8" cstate="print"/>
                    <a:srcRect/>
                    <a:stretch>
                      <a:fillRect/>
                    </a:stretch>
                  </pic:blipFill>
                  <pic:spPr bwMode="auto">
                    <a:xfrm>
                      <a:off x="0" y="0"/>
                      <a:ext cx="1343025" cy="1390650"/>
                    </a:xfrm>
                    <a:prstGeom prst="rect">
                      <a:avLst/>
                    </a:prstGeom>
                    <a:noFill/>
                    <a:ln w="9525">
                      <a:noFill/>
                      <a:miter lim="800000"/>
                      <a:headEnd/>
                      <a:tailEnd/>
                    </a:ln>
                  </pic:spPr>
                </pic:pic>
              </a:graphicData>
            </a:graphic>
          </wp:anchor>
        </w:drawing>
      </w:r>
      <w:r w:rsidR="00EC69CC" w:rsidRPr="00EE2ECF">
        <w:rPr>
          <w:b/>
          <w:highlight w:val="yellow"/>
        </w:rPr>
        <w:t>Tie</w:t>
      </w:r>
      <w:r w:rsidR="00EC69CC" w:rsidRPr="00142C5E">
        <w:t xml:space="preserve"> </w:t>
      </w:r>
      <w:r w:rsidR="009A7D21" w:rsidRPr="00EE2ECF">
        <w:rPr>
          <w:b/>
          <w:highlight w:val="yellow"/>
        </w:rPr>
        <w:t>back</w:t>
      </w:r>
      <w:r w:rsidR="00EC69CC" w:rsidRPr="00142C5E">
        <w:t xml:space="preserve"> long </w:t>
      </w:r>
      <w:r w:rsidR="00EC69CC" w:rsidRPr="00EE2ECF">
        <w:rPr>
          <w:b/>
          <w:highlight w:val="yellow"/>
        </w:rPr>
        <w:t>hair</w:t>
      </w:r>
      <w:r w:rsidR="00EC69CC" w:rsidRPr="00142C5E">
        <w:t xml:space="preserve"> during a laboratory activity. </w:t>
      </w:r>
    </w:p>
    <w:p w:rsidR="00EC69CC" w:rsidRPr="00142C5E" w:rsidRDefault="00EC69CC" w:rsidP="00142C5E">
      <w:pPr>
        <w:numPr>
          <w:ilvl w:val="0"/>
          <w:numId w:val="2"/>
        </w:numPr>
        <w:tabs>
          <w:tab w:val="left" w:pos="360"/>
        </w:tabs>
        <w:spacing w:line="312" w:lineRule="auto"/>
        <w:ind w:left="0" w:firstLine="0"/>
      </w:pPr>
      <w:r w:rsidRPr="002B369B">
        <w:rPr>
          <w:b/>
        </w:rPr>
        <w:lastRenderedPageBreak/>
        <w:t xml:space="preserve">Light gas </w:t>
      </w:r>
      <w:r w:rsidRPr="00EE2ECF">
        <w:rPr>
          <w:b/>
          <w:highlight w:val="yellow"/>
        </w:rPr>
        <w:t>burners</w:t>
      </w:r>
      <w:r w:rsidRPr="00142C5E">
        <w:t xml:space="preserve"> only as </w:t>
      </w:r>
      <w:r w:rsidRPr="00EE2ECF">
        <w:rPr>
          <w:b/>
          <w:highlight w:val="yellow"/>
        </w:rPr>
        <w:t>directed</w:t>
      </w:r>
      <w:r w:rsidRPr="00142C5E">
        <w:t xml:space="preserve"> by the teacher. </w:t>
      </w:r>
    </w:p>
    <w:p w:rsidR="00EC69CC" w:rsidRPr="00142C5E" w:rsidRDefault="00EC69CC" w:rsidP="00142C5E">
      <w:pPr>
        <w:numPr>
          <w:ilvl w:val="0"/>
          <w:numId w:val="2"/>
        </w:numPr>
        <w:tabs>
          <w:tab w:val="left" w:pos="360"/>
        </w:tabs>
        <w:spacing w:line="312" w:lineRule="auto"/>
        <w:ind w:left="0" w:firstLine="0"/>
      </w:pPr>
      <w:r w:rsidRPr="00142C5E">
        <w:t xml:space="preserve">Do not </w:t>
      </w:r>
      <w:r w:rsidRPr="00EE2ECF">
        <w:rPr>
          <w:b/>
          <w:highlight w:val="yellow"/>
        </w:rPr>
        <w:t>throw</w:t>
      </w:r>
      <w:r w:rsidRPr="002B369B">
        <w:rPr>
          <w:b/>
        </w:rPr>
        <w:t xml:space="preserve"> used </w:t>
      </w:r>
      <w:r w:rsidRPr="00EE2ECF">
        <w:rPr>
          <w:b/>
          <w:highlight w:val="yellow"/>
        </w:rPr>
        <w:t>matches</w:t>
      </w:r>
      <w:r w:rsidRPr="00142C5E">
        <w:t xml:space="preserve"> into paper wastebaskets.</w:t>
      </w:r>
      <w:r w:rsidR="009A7D21">
        <w:t xml:space="preserve"> </w:t>
      </w:r>
      <w:r w:rsidRPr="00142C5E">
        <w:t xml:space="preserve"> A </w:t>
      </w:r>
      <w:r w:rsidRPr="00EE2ECF">
        <w:rPr>
          <w:b/>
          <w:highlight w:val="yellow"/>
        </w:rPr>
        <w:t>metal</w:t>
      </w:r>
      <w:r w:rsidRPr="00142C5E">
        <w:t xml:space="preserve"> </w:t>
      </w:r>
      <w:r w:rsidRPr="00EE2ECF">
        <w:rPr>
          <w:b/>
          <w:highlight w:val="yellow"/>
        </w:rPr>
        <w:t>container</w:t>
      </w:r>
      <w:r w:rsidRPr="00142C5E">
        <w:t xml:space="preserve"> should be provided for their disposal.</w:t>
      </w:r>
    </w:p>
    <w:p w:rsidR="00EC69CC" w:rsidRPr="00142C5E" w:rsidRDefault="00EC69CC" w:rsidP="00142C5E">
      <w:pPr>
        <w:numPr>
          <w:ilvl w:val="0"/>
          <w:numId w:val="2"/>
        </w:numPr>
        <w:tabs>
          <w:tab w:val="left" w:pos="360"/>
        </w:tabs>
        <w:spacing w:line="312" w:lineRule="auto"/>
        <w:ind w:left="0" w:firstLine="0"/>
      </w:pPr>
      <w:r w:rsidRPr="00EE2ECF">
        <w:rPr>
          <w:b/>
          <w:highlight w:val="yellow"/>
        </w:rPr>
        <w:t>Dispose</w:t>
      </w:r>
      <w:r w:rsidRPr="00142C5E">
        <w:t xml:space="preserve"> of litmus paper, wooden splints, toothpicks, </w:t>
      </w:r>
      <w:r w:rsidR="009A7D21">
        <w:t xml:space="preserve">etc. </w:t>
      </w:r>
      <w:r w:rsidRPr="00142C5E">
        <w:t xml:space="preserve"> in the same manner as matches.</w:t>
      </w:r>
    </w:p>
    <w:p w:rsidR="00EC69CC" w:rsidRPr="00142C5E" w:rsidRDefault="00EC69CC" w:rsidP="00142C5E">
      <w:pPr>
        <w:numPr>
          <w:ilvl w:val="0"/>
          <w:numId w:val="2"/>
        </w:numPr>
        <w:tabs>
          <w:tab w:val="left" w:pos="360"/>
        </w:tabs>
        <w:spacing w:line="312" w:lineRule="auto"/>
        <w:ind w:left="0" w:firstLine="0"/>
      </w:pPr>
      <w:r w:rsidRPr="00142C5E">
        <w:t xml:space="preserve">Use a </w:t>
      </w:r>
      <w:r w:rsidRPr="00EE2ECF">
        <w:rPr>
          <w:b/>
          <w:highlight w:val="yellow"/>
        </w:rPr>
        <w:t>burner</w:t>
      </w:r>
      <w:r w:rsidRPr="00142C5E">
        <w:t xml:space="preserve"> with </w:t>
      </w:r>
      <w:r w:rsidRPr="000B7506">
        <w:rPr>
          <w:b/>
          <w:highlight w:val="yellow"/>
        </w:rPr>
        <w:t>extreme</w:t>
      </w:r>
      <w:r w:rsidRPr="00142C5E">
        <w:t xml:space="preserve"> </w:t>
      </w:r>
      <w:r w:rsidRPr="00EE2ECF">
        <w:rPr>
          <w:b/>
          <w:highlight w:val="yellow"/>
        </w:rPr>
        <w:t>caution</w:t>
      </w:r>
      <w:r w:rsidRPr="00142C5E">
        <w:t xml:space="preserve">. </w:t>
      </w:r>
      <w:r w:rsidR="009A7D21">
        <w:t xml:space="preserve"> </w:t>
      </w:r>
      <w:r w:rsidRPr="00142C5E">
        <w:t>Keep head and clothing away from the flame and turn off when not in use.</w:t>
      </w:r>
    </w:p>
    <w:p w:rsidR="00EC69CC" w:rsidRPr="00142C5E" w:rsidRDefault="00EC69CC" w:rsidP="00142C5E">
      <w:pPr>
        <w:numPr>
          <w:ilvl w:val="0"/>
          <w:numId w:val="2"/>
        </w:numPr>
        <w:tabs>
          <w:tab w:val="left" w:pos="360"/>
        </w:tabs>
        <w:spacing w:line="312" w:lineRule="auto"/>
        <w:ind w:left="0" w:firstLine="0"/>
      </w:pPr>
      <w:r w:rsidRPr="000B7506">
        <w:rPr>
          <w:highlight w:val="yellow"/>
        </w:rPr>
        <w:t xml:space="preserve">Do </w:t>
      </w:r>
      <w:r w:rsidRPr="000B7506">
        <w:rPr>
          <w:b/>
          <w:highlight w:val="yellow"/>
        </w:rPr>
        <w:t>not</w:t>
      </w:r>
      <w:r w:rsidRPr="00142C5E">
        <w:t xml:space="preserve"> bring any </w:t>
      </w:r>
      <w:r w:rsidRPr="002B369B">
        <w:rPr>
          <w:b/>
        </w:rPr>
        <w:t>substance</w:t>
      </w:r>
      <w:r w:rsidRPr="00142C5E">
        <w:t xml:space="preserve"> into </w:t>
      </w:r>
      <w:r w:rsidRPr="000B7506">
        <w:rPr>
          <w:b/>
          <w:highlight w:val="yellow"/>
        </w:rPr>
        <w:t>contact</w:t>
      </w:r>
      <w:r w:rsidRPr="00142C5E">
        <w:t xml:space="preserve"> with a </w:t>
      </w:r>
      <w:r w:rsidRPr="00EE2ECF">
        <w:rPr>
          <w:b/>
          <w:highlight w:val="yellow"/>
        </w:rPr>
        <w:t>flame</w:t>
      </w:r>
      <w:r w:rsidRPr="00142C5E">
        <w:t xml:space="preserve"> unless specifically instructed to do so. </w:t>
      </w:r>
    </w:p>
    <w:p w:rsidR="00EC69CC" w:rsidRPr="00142C5E" w:rsidRDefault="00EC69CC" w:rsidP="00142C5E">
      <w:pPr>
        <w:numPr>
          <w:ilvl w:val="0"/>
          <w:numId w:val="2"/>
        </w:numPr>
        <w:tabs>
          <w:tab w:val="left" w:pos="360"/>
        </w:tabs>
        <w:spacing w:line="312" w:lineRule="auto"/>
        <w:ind w:left="0" w:firstLine="0"/>
      </w:pPr>
      <w:r w:rsidRPr="00142C5E">
        <w:t xml:space="preserve">When heating material in a test tube, </w:t>
      </w:r>
      <w:r w:rsidRPr="00EE2ECF">
        <w:rPr>
          <w:b/>
          <w:highlight w:val="yellow"/>
        </w:rPr>
        <w:t>do not look down the tube</w:t>
      </w:r>
      <w:r w:rsidRPr="00142C5E">
        <w:t xml:space="preserve"> while heating it, or point it in the direction of any student during the process. </w:t>
      </w:r>
    </w:p>
    <w:p w:rsidR="00EC69CC" w:rsidRPr="00142C5E" w:rsidRDefault="00EC69CC" w:rsidP="00142C5E">
      <w:pPr>
        <w:numPr>
          <w:ilvl w:val="0"/>
          <w:numId w:val="2"/>
        </w:numPr>
        <w:tabs>
          <w:tab w:val="left" w:pos="360"/>
        </w:tabs>
        <w:spacing w:line="312" w:lineRule="auto"/>
        <w:ind w:left="0" w:firstLine="0"/>
      </w:pPr>
      <w:r w:rsidRPr="00142C5E">
        <w:t xml:space="preserve">Place </w:t>
      </w:r>
      <w:r w:rsidRPr="002B369B">
        <w:rPr>
          <w:b/>
        </w:rPr>
        <w:t>books</w:t>
      </w:r>
      <w:r w:rsidRPr="00142C5E">
        <w:t xml:space="preserve">, </w:t>
      </w:r>
      <w:r w:rsidRPr="002B369B">
        <w:rPr>
          <w:b/>
        </w:rPr>
        <w:t>purses</w:t>
      </w:r>
      <w:r w:rsidRPr="00142C5E">
        <w:t xml:space="preserve">, </w:t>
      </w:r>
      <w:r w:rsidR="00142C5E">
        <w:t>&amp;</w:t>
      </w:r>
      <w:r w:rsidRPr="00142C5E">
        <w:t xml:space="preserve"> such in the </w:t>
      </w:r>
      <w:r w:rsidRPr="00EE2ECF">
        <w:rPr>
          <w:b/>
          <w:highlight w:val="yellow"/>
        </w:rPr>
        <w:t>designated</w:t>
      </w:r>
      <w:r w:rsidRPr="002B369B">
        <w:rPr>
          <w:b/>
        </w:rPr>
        <w:t xml:space="preserve"> </w:t>
      </w:r>
      <w:r w:rsidRPr="00EE2ECF">
        <w:rPr>
          <w:b/>
          <w:highlight w:val="yellow"/>
        </w:rPr>
        <w:t>storage</w:t>
      </w:r>
      <w:r w:rsidRPr="002B369B">
        <w:rPr>
          <w:b/>
        </w:rPr>
        <w:t xml:space="preserve"> </w:t>
      </w:r>
      <w:r w:rsidRPr="00EE2ECF">
        <w:rPr>
          <w:b/>
          <w:highlight w:val="yellow"/>
        </w:rPr>
        <w:t>area</w:t>
      </w:r>
      <w:r w:rsidRPr="00142C5E">
        <w:t>. Take only laboratory manuals and n</w:t>
      </w:r>
      <w:r w:rsidR="009A7D21">
        <w:t>otebooks into the work</w:t>
      </w:r>
      <w:r w:rsidRPr="00142C5E">
        <w:t xml:space="preserve"> area.</w:t>
      </w:r>
    </w:p>
    <w:p w:rsidR="00EC69CC" w:rsidRPr="00142C5E" w:rsidRDefault="00EC69CC" w:rsidP="00142C5E">
      <w:pPr>
        <w:numPr>
          <w:ilvl w:val="0"/>
          <w:numId w:val="2"/>
        </w:numPr>
        <w:tabs>
          <w:tab w:val="left" w:pos="360"/>
        </w:tabs>
        <w:spacing w:line="312" w:lineRule="auto"/>
        <w:ind w:left="0" w:firstLine="0"/>
      </w:pPr>
      <w:r w:rsidRPr="00142C5E">
        <w:t xml:space="preserve">Student </w:t>
      </w:r>
      <w:r w:rsidRPr="00EE2ECF">
        <w:rPr>
          <w:b/>
          <w:highlight w:val="yellow"/>
        </w:rPr>
        <w:t>apparel</w:t>
      </w:r>
      <w:r w:rsidRPr="00142C5E">
        <w:t xml:space="preserve"> shou</w:t>
      </w:r>
      <w:r w:rsidR="00142C5E">
        <w:t xml:space="preserve">ld be </w:t>
      </w:r>
      <w:r w:rsidR="00142C5E" w:rsidRPr="00EE2ECF">
        <w:rPr>
          <w:b/>
          <w:highlight w:val="yellow"/>
        </w:rPr>
        <w:t>appropriate</w:t>
      </w:r>
      <w:r w:rsidR="00142C5E">
        <w:t xml:space="preserve"> for lab</w:t>
      </w:r>
      <w:r w:rsidR="009A7D21">
        <w:t xml:space="preserve"> work. Long-</w:t>
      </w:r>
      <w:r w:rsidRPr="00142C5E">
        <w:t xml:space="preserve">hanging necklaces, bulky jewelry, </w:t>
      </w:r>
      <w:r w:rsidR="00142C5E">
        <w:t>&amp;</w:t>
      </w:r>
      <w:r w:rsidRPr="00142C5E">
        <w:t xml:space="preserve"> excessive </w:t>
      </w:r>
      <w:r w:rsidR="00142C5E">
        <w:t>&amp;</w:t>
      </w:r>
      <w:r w:rsidRPr="00142C5E">
        <w:t xml:space="preserve"> bulky clothing should not be worn</w:t>
      </w:r>
      <w:r w:rsidR="00142C5E">
        <w:t>.</w:t>
      </w:r>
      <w:r w:rsidRPr="00142C5E">
        <w:t xml:space="preserve"> </w:t>
      </w:r>
    </w:p>
    <w:p w:rsidR="00EC69CC" w:rsidRPr="00142C5E" w:rsidRDefault="00EC69CC" w:rsidP="00142C5E">
      <w:pPr>
        <w:numPr>
          <w:ilvl w:val="0"/>
          <w:numId w:val="2"/>
        </w:numPr>
        <w:tabs>
          <w:tab w:val="left" w:pos="360"/>
        </w:tabs>
        <w:spacing w:line="312" w:lineRule="auto"/>
        <w:ind w:left="0" w:firstLine="0"/>
      </w:pPr>
      <w:r w:rsidRPr="002B369B">
        <w:rPr>
          <w:b/>
        </w:rPr>
        <w:t>Students</w:t>
      </w:r>
      <w:r w:rsidRPr="00142C5E">
        <w:t xml:space="preserve"> are </w:t>
      </w:r>
      <w:r w:rsidRPr="000B7506">
        <w:rPr>
          <w:b/>
          <w:highlight w:val="yellow"/>
        </w:rPr>
        <w:t>not</w:t>
      </w:r>
      <w:r w:rsidRPr="00142C5E">
        <w:t xml:space="preserve"> permitted in the laboratory </w:t>
      </w:r>
      <w:r w:rsidRPr="00EE2ECF">
        <w:rPr>
          <w:b/>
          <w:highlight w:val="yellow"/>
        </w:rPr>
        <w:t>storage</w:t>
      </w:r>
      <w:r w:rsidRPr="002B369B">
        <w:rPr>
          <w:b/>
        </w:rPr>
        <w:t xml:space="preserve"> </w:t>
      </w:r>
      <w:r w:rsidRPr="00EE2ECF">
        <w:rPr>
          <w:b/>
          <w:highlight w:val="yellow"/>
        </w:rPr>
        <w:t>rooms</w:t>
      </w:r>
      <w:r w:rsidRPr="00142C5E">
        <w:t xml:space="preserve"> or teacher workrooms without </w:t>
      </w:r>
      <w:r w:rsidR="009A7D21" w:rsidRPr="00142C5E">
        <w:t xml:space="preserve">teacher </w:t>
      </w:r>
      <w:r w:rsidR="009A7D21">
        <w:t>approval</w:t>
      </w:r>
      <w:r w:rsidRPr="00142C5E">
        <w:t xml:space="preserve">. </w:t>
      </w:r>
    </w:p>
    <w:p w:rsidR="00EC69CC" w:rsidRPr="00142C5E" w:rsidRDefault="00EC69CC" w:rsidP="00142C5E">
      <w:pPr>
        <w:numPr>
          <w:ilvl w:val="0"/>
          <w:numId w:val="2"/>
        </w:numPr>
        <w:tabs>
          <w:tab w:val="left" w:pos="360"/>
        </w:tabs>
        <w:spacing w:line="312" w:lineRule="auto"/>
        <w:ind w:left="0" w:firstLine="0"/>
      </w:pPr>
      <w:r w:rsidRPr="00142C5E">
        <w:t xml:space="preserve">Throw all </w:t>
      </w:r>
      <w:r w:rsidRPr="00EE2ECF">
        <w:rPr>
          <w:b/>
          <w:highlight w:val="yellow"/>
        </w:rPr>
        <w:t>solid</w:t>
      </w:r>
      <w:r w:rsidRPr="002B369B">
        <w:rPr>
          <w:b/>
        </w:rPr>
        <w:t xml:space="preserve"> </w:t>
      </w:r>
      <w:r w:rsidRPr="00EE2ECF">
        <w:rPr>
          <w:b/>
          <w:highlight w:val="yellow"/>
        </w:rPr>
        <w:t>waste</w:t>
      </w:r>
      <w:r w:rsidRPr="00142C5E">
        <w:t xml:space="preserve"> in the </w:t>
      </w:r>
      <w:r w:rsidRPr="00EE2ECF">
        <w:rPr>
          <w:b/>
          <w:highlight w:val="yellow"/>
        </w:rPr>
        <w:t>designated</w:t>
      </w:r>
      <w:r w:rsidRPr="00142C5E">
        <w:t xml:space="preserve"> wastebaskets, jars, or other </w:t>
      </w:r>
      <w:r w:rsidRPr="00EE2ECF">
        <w:rPr>
          <w:b/>
          <w:highlight w:val="yellow"/>
        </w:rPr>
        <w:t>receptacles</w:t>
      </w:r>
      <w:r w:rsidRPr="00142C5E">
        <w:t xml:space="preserve">. Do not discard any solids in the laboratory sinks, especially glass items, such as tubing or cover glasses. </w:t>
      </w:r>
    </w:p>
    <w:p w:rsidR="00EC69CC" w:rsidRPr="00142C5E" w:rsidRDefault="00EC69CC" w:rsidP="00142C5E">
      <w:pPr>
        <w:numPr>
          <w:ilvl w:val="0"/>
          <w:numId w:val="2"/>
        </w:numPr>
        <w:tabs>
          <w:tab w:val="left" w:pos="360"/>
        </w:tabs>
        <w:spacing w:line="312" w:lineRule="auto"/>
        <w:ind w:left="0" w:firstLine="0"/>
      </w:pPr>
      <w:r w:rsidRPr="00142C5E">
        <w:t xml:space="preserve">The </w:t>
      </w:r>
      <w:r w:rsidRPr="000B7506">
        <w:rPr>
          <w:b/>
          <w:highlight w:val="yellow"/>
        </w:rPr>
        <w:t>teacher</w:t>
      </w:r>
      <w:r w:rsidRPr="000B7506">
        <w:rPr>
          <w:highlight w:val="yellow"/>
        </w:rPr>
        <w:t xml:space="preserve"> must</w:t>
      </w:r>
      <w:r w:rsidRPr="00142C5E">
        <w:t xml:space="preserve"> </w:t>
      </w:r>
      <w:r w:rsidRPr="00EE2ECF">
        <w:rPr>
          <w:b/>
          <w:highlight w:val="yellow"/>
        </w:rPr>
        <w:t>approve</w:t>
      </w:r>
      <w:r w:rsidRPr="00142C5E">
        <w:t xml:space="preserve"> any science project or individually planned </w:t>
      </w:r>
      <w:r w:rsidRPr="00EE2ECF">
        <w:rPr>
          <w:b/>
          <w:highlight w:val="yellow"/>
        </w:rPr>
        <w:t>experiments</w:t>
      </w:r>
      <w:r w:rsidRPr="00142C5E">
        <w:t>.</w:t>
      </w:r>
    </w:p>
    <w:p w:rsidR="00EC69CC" w:rsidRPr="00142C5E" w:rsidRDefault="00EC69CC" w:rsidP="00142C5E">
      <w:pPr>
        <w:numPr>
          <w:ilvl w:val="0"/>
          <w:numId w:val="2"/>
        </w:numPr>
        <w:tabs>
          <w:tab w:val="left" w:pos="360"/>
        </w:tabs>
        <w:spacing w:line="312" w:lineRule="auto"/>
        <w:ind w:left="0" w:firstLine="0"/>
      </w:pPr>
      <w:r w:rsidRPr="00142C5E">
        <w:t xml:space="preserve">To </w:t>
      </w:r>
      <w:r w:rsidRPr="00EE2ECF">
        <w:rPr>
          <w:b/>
          <w:highlight w:val="yellow"/>
        </w:rPr>
        <w:t>cut</w:t>
      </w:r>
      <w:r w:rsidRPr="00142C5E">
        <w:t xml:space="preserve"> small-diameter glass </w:t>
      </w:r>
      <w:r w:rsidRPr="00EE2ECF">
        <w:rPr>
          <w:b/>
          <w:highlight w:val="yellow"/>
        </w:rPr>
        <w:t>tubing</w:t>
      </w:r>
      <w:r w:rsidRPr="00142C5E">
        <w:t xml:space="preserve">, use a file or tubing cutter to make a deep </w:t>
      </w:r>
      <w:r w:rsidRPr="00EE2ECF">
        <w:rPr>
          <w:b/>
          <w:highlight w:val="yellow"/>
        </w:rPr>
        <w:t>scratch</w:t>
      </w:r>
      <w:r w:rsidRPr="00142C5E">
        <w:t xml:space="preserve">. Wrap the tubing in a </w:t>
      </w:r>
      <w:r w:rsidRPr="000B7506">
        <w:rPr>
          <w:highlight w:val="yellow"/>
        </w:rPr>
        <w:t>paper</w:t>
      </w:r>
      <w:r w:rsidRPr="00142C5E">
        <w:t xml:space="preserve"> </w:t>
      </w:r>
      <w:r w:rsidRPr="00EE2ECF">
        <w:rPr>
          <w:b/>
          <w:highlight w:val="yellow"/>
        </w:rPr>
        <w:t>towel</w:t>
      </w:r>
      <w:r w:rsidRPr="00142C5E">
        <w:t xml:space="preserve"> before breaking the glass away </w:t>
      </w:r>
      <w:r w:rsidR="00142C5E">
        <w:t xml:space="preserve">from you with your thumbs. </w:t>
      </w:r>
      <w:r w:rsidR="009A7D21">
        <w:t xml:space="preserve"> </w:t>
      </w:r>
      <w:r w:rsidR="00142C5E">
        <w:t>Fire-</w:t>
      </w:r>
      <w:r w:rsidRPr="00142C5E">
        <w:t xml:space="preserve">polish all ends. </w:t>
      </w:r>
    </w:p>
    <w:p w:rsidR="00EC69CC" w:rsidRPr="00142C5E" w:rsidRDefault="00EC69CC" w:rsidP="00142C5E">
      <w:pPr>
        <w:numPr>
          <w:ilvl w:val="0"/>
          <w:numId w:val="2"/>
        </w:numPr>
        <w:tabs>
          <w:tab w:val="left" w:pos="360"/>
        </w:tabs>
        <w:spacing w:line="312" w:lineRule="auto"/>
        <w:ind w:left="0" w:firstLine="0"/>
      </w:pPr>
      <w:r w:rsidRPr="00142C5E">
        <w:t xml:space="preserve">When </w:t>
      </w:r>
      <w:r w:rsidRPr="00EE2ECF">
        <w:rPr>
          <w:b/>
          <w:highlight w:val="yellow"/>
        </w:rPr>
        <w:t>bending</w:t>
      </w:r>
      <w:r w:rsidRPr="00142C5E">
        <w:t xml:space="preserve"> </w:t>
      </w:r>
      <w:r w:rsidRPr="00EE2ECF">
        <w:rPr>
          <w:b/>
          <w:highlight w:val="yellow"/>
        </w:rPr>
        <w:t>glass</w:t>
      </w:r>
      <w:r w:rsidRPr="00142C5E">
        <w:t xml:space="preserve">, allow time for the glass to </w:t>
      </w:r>
      <w:r w:rsidRPr="00EE2ECF">
        <w:rPr>
          <w:b/>
          <w:highlight w:val="yellow"/>
        </w:rPr>
        <w:t>cool</w:t>
      </w:r>
      <w:r w:rsidRPr="00142C5E">
        <w:t xml:space="preserve"> </w:t>
      </w:r>
      <w:r w:rsidRPr="00EE2ECF">
        <w:rPr>
          <w:highlight w:val="yellow"/>
        </w:rPr>
        <w:t>before</w:t>
      </w:r>
      <w:r w:rsidRPr="00142C5E">
        <w:t xml:space="preserve"> further </w:t>
      </w:r>
      <w:r w:rsidRPr="000B7506">
        <w:rPr>
          <w:highlight w:val="yellow"/>
        </w:rPr>
        <w:t>handling</w:t>
      </w:r>
      <w:r w:rsidRPr="00142C5E">
        <w:t xml:space="preserve">. Hot and cold </w:t>
      </w:r>
      <w:r w:rsidR="009A7D21" w:rsidRPr="00142C5E">
        <w:t>glass has</w:t>
      </w:r>
      <w:r w:rsidRPr="00142C5E">
        <w:t xml:space="preserve"> the same visual appearance. </w:t>
      </w:r>
      <w:r w:rsidR="009A7D21">
        <w:t xml:space="preserve"> </w:t>
      </w:r>
      <w:r w:rsidRPr="00142C5E">
        <w:t xml:space="preserve">Determine if an object is hot by bringing </w:t>
      </w:r>
      <w:r w:rsidR="009A7D21">
        <w:t>the</w:t>
      </w:r>
      <w:r w:rsidRPr="00142C5E">
        <w:t xml:space="preserve"> </w:t>
      </w:r>
      <w:r w:rsidRPr="002B369B">
        <w:rPr>
          <w:b/>
        </w:rPr>
        <w:t>back</w:t>
      </w:r>
      <w:r w:rsidRPr="00142C5E">
        <w:t xml:space="preserve"> </w:t>
      </w:r>
      <w:r w:rsidRPr="002B369B">
        <w:rPr>
          <w:b/>
        </w:rPr>
        <w:t>of</w:t>
      </w:r>
      <w:r w:rsidRPr="00142C5E">
        <w:t xml:space="preserve"> your </w:t>
      </w:r>
      <w:r w:rsidRPr="002B369B">
        <w:rPr>
          <w:b/>
        </w:rPr>
        <w:t>hand</w:t>
      </w:r>
      <w:r w:rsidRPr="00142C5E">
        <w:t xml:space="preserve"> up close. </w:t>
      </w:r>
    </w:p>
    <w:p w:rsidR="00EC69CC" w:rsidRPr="00142C5E" w:rsidRDefault="00EC69CC" w:rsidP="00142C5E">
      <w:pPr>
        <w:numPr>
          <w:ilvl w:val="0"/>
          <w:numId w:val="2"/>
        </w:numPr>
        <w:tabs>
          <w:tab w:val="left" w:pos="360"/>
        </w:tabs>
        <w:spacing w:line="312" w:lineRule="auto"/>
        <w:ind w:left="0" w:firstLine="0"/>
      </w:pPr>
      <w:r w:rsidRPr="00142C5E">
        <w:t xml:space="preserve">For some </w:t>
      </w:r>
      <w:r w:rsidRPr="00EE2ECF">
        <w:rPr>
          <w:highlight w:val="yellow"/>
        </w:rPr>
        <w:t>stoppers</w:t>
      </w:r>
      <w:r w:rsidRPr="00142C5E">
        <w:t xml:space="preserve">, one may need to expand the hole by using a number </w:t>
      </w:r>
      <w:r w:rsidRPr="002B369B">
        <w:rPr>
          <w:b/>
        </w:rPr>
        <w:t>three cork borer</w:t>
      </w:r>
      <w:r w:rsidRPr="00142C5E">
        <w:t xml:space="preserve">. </w:t>
      </w:r>
      <w:r w:rsidR="009A7D21" w:rsidRPr="00142C5E">
        <w:t>Grease</w:t>
      </w:r>
      <w:r w:rsidRPr="00142C5E">
        <w:t xml:space="preserve"> stopper hole and glass tubing with water or </w:t>
      </w:r>
      <w:r w:rsidRPr="00EE2ECF">
        <w:rPr>
          <w:highlight w:val="yellow"/>
        </w:rPr>
        <w:t>glycerin</w:t>
      </w:r>
      <w:r w:rsidRPr="00142C5E">
        <w:t xml:space="preserve"> to ease insertion, using </w:t>
      </w:r>
      <w:r w:rsidRPr="00EE2ECF">
        <w:rPr>
          <w:highlight w:val="yellow"/>
        </w:rPr>
        <w:t>towels</w:t>
      </w:r>
      <w:r w:rsidRPr="00142C5E">
        <w:t xml:space="preserve"> for hand protection. </w:t>
      </w:r>
      <w:r w:rsidR="009A7D21">
        <w:t xml:space="preserve"> </w:t>
      </w:r>
      <w:r w:rsidRPr="00142C5E">
        <w:t xml:space="preserve">Carefully </w:t>
      </w:r>
      <w:r w:rsidRPr="00EE2ECF">
        <w:rPr>
          <w:highlight w:val="yellow"/>
        </w:rPr>
        <w:t>twist</w:t>
      </w:r>
      <w:r w:rsidRPr="00142C5E">
        <w:t xml:space="preserve"> (never push) glass tubing into stopper holes.</w:t>
      </w:r>
    </w:p>
    <w:p w:rsidR="00EC69CC" w:rsidRPr="00142C5E" w:rsidRDefault="00EC69CC" w:rsidP="00142C5E">
      <w:pPr>
        <w:numPr>
          <w:ilvl w:val="0"/>
          <w:numId w:val="2"/>
        </w:numPr>
        <w:tabs>
          <w:tab w:val="left" w:pos="360"/>
        </w:tabs>
        <w:spacing w:line="312" w:lineRule="auto"/>
        <w:ind w:left="0" w:firstLine="0"/>
      </w:pPr>
      <w:r w:rsidRPr="00142C5E">
        <w:t xml:space="preserve">Remove all </w:t>
      </w:r>
      <w:r w:rsidRPr="000B7506">
        <w:rPr>
          <w:b/>
        </w:rPr>
        <w:t>broken</w:t>
      </w:r>
      <w:r w:rsidRPr="000B7506">
        <w:t xml:space="preserve"> </w:t>
      </w:r>
      <w:r w:rsidRPr="000B7506">
        <w:rPr>
          <w:b/>
        </w:rPr>
        <w:t>glass</w:t>
      </w:r>
      <w:r w:rsidRPr="00142C5E">
        <w:t xml:space="preserve"> from the work area or floor as soon as possible. </w:t>
      </w:r>
      <w:r w:rsidRPr="00EE2ECF">
        <w:rPr>
          <w:b/>
          <w:highlight w:val="yellow"/>
        </w:rPr>
        <w:t>Never</w:t>
      </w:r>
      <w:r w:rsidRPr="00142C5E">
        <w:t xml:space="preserve"> </w:t>
      </w:r>
      <w:r w:rsidRPr="00EE2ECF">
        <w:rPr>
          <w:highlight w:val="yellow"/>
        </w:rPr>
        <w:t>handle</w:t>
      </w:r>
      <w:r w:rsidRPr="00142C5E">
        <w:t xml:space="preserve"> </w:t>
      </w:r>
      <w:r w:rsidRPr="00EE2ECF">
        <w:rPr>
          <w:highlight w:val="yellow"/>
        </w:rPr>
        <w:t>broken</w:t>
      </w:r>
      <w:r w:rsidRPr="00142C5E">
        <w:t xml:space="preserve"> </w:t>
      </w:r>
      <w:r w:rsidRPr="00EE2ECF">
        <w:rPr>
          <w:highlight w:val="yellow"/>
        </w:rPr>
        <w:t>glass</w:t>
      </w:r>
      <w:r w:rsidRPr="00142C5E">
        <w:t xml:space="preserve"> with </w:t>
      </w:r>
      <w:r w:rsidRPr="002B369B">
        <w:rPr>
          <w:b/>
        </w:rPr>
        <w:t>bare</w:t>
      </w:r>
      <w:r w:rsidRPr="00142C5E">
        <w:t xml:space="preserve"> </w:t>
      </w:r>
      <w:r w:rsidRPr="002B369B">
        <w:rPr>
          <w:b/>
        </w:rPr>
        <w:t>hands</w:t>
      </w:r>
      <w:r w:rsidRPr="00142C5E">
        <w:t>; use brush</w:t>
      </w:r>
      <w:r w:rsidR="009A7D21">
        <w:t>, broom,</w:t>
      </w:r>
      <w:r w:rsidRPr="00142C5E">
        <w:t xml:space="preserve"> and dustpan. </w:t>
      </w:r>
      <w:r w:rsidR="009A7D21">
        <w:t xml:space="preserve"> </w:t>
      </w:r>
      <w:r w:rsidRPr="00142C5E">
        <w:t xml:space="preserve">Report broken thermometers to the instructor immediately. </w:t>
      </w:r>
    </w:p>
    <w:p w:rsidR="00EC69CC" w:rsidRPr="00142C5E" w:rsidRDefault="00EC69CC" w:rsidP="00142C5E">
      <w:pPr>
        <w:numPr>
          <w:ilvl w:val="0"/>
          <w:numId w:val="2"/>
        </w:numPr>
        <w:tabs>
          <w:tab w:val="left" w:pos="360"/>
        </w:tabs>
        <w:spacing w:line="312" w:lineRule="auto"/>
        <w:ind w:left="0" w:firstLine="0"/>
      </w:pPr>
      <w:r w:rsidRPr="00142C5E">
        <w:t xml:space="preserve">When removing an </w:t>
      </w:r>
      <w:r w:rsidRPr="00EE2ECF">
        <w:rPr>
          <w:b/>
          <w:highlight w:val="yellow"/>
        </w:rPr>
        <w:t>electrical</w:t>
      </w:r>
      <w:r w:rsidRPr="00142C5E">
        <w:t xml:space="preserve"> </w:t>
      </w:r>
      <w:r w:rsidRPr="00EE2ECF">
        <w:rPr>
          <w:b/>
          <w:highlight w:val="yellow"/>
        </w:rPr>
        <w:t>plug</w:t>
      </w:r>
      <w:r w:rsidRPr="00142C5E">
        <w:t xml:space="preserve"> from its socket, </w:t>
      </w:r>
      <w:r w:rsidRPr="000B7506">
        <w:rPr>
          <w:highlight w:val="yellow"/>
        </w:rPr>
        <w:t>pull</w:t>
      </w:r>
      <w:r w:rsidRPr="00142C5E">
        <w:t xml:space="preserve"> the </w:t>
      </w:r>
      <w:r w:rsidRPr="00EE2ECF">
        <w:rPr>
          <w:highlight w:val="yellow"/>
        </w:rPr>
        <w:t>plug</w:t>
      </w:r>
      <w:r w:rsidRPr="00142C5E">
        <w:t xml:space="preserve">, </w:t>
      </w:r>
      <w:r w:rsidRPr="000B7506">
        <w:rPr>
          <w:highlight w:val="yellow"/>
        </w:rPr>
        <w:t>not</w:t>
      </w:r>
      <w:r w:rsidRPr="00142C5E">
        <w:t xml:space="preserve"> the electrical </w:t>
      </w:r>
      <w:r w:rsidRPr="00EE2ECF">
        <w:rPr>
          <w:highlight w:val="yellow"/>
        </w:rPr>
        <w:t>cord.</w:t>
      </w:r>
    </w:p>
    <w:p w:rsidR="00EC69CC" w:rsidRPr="00142C5E" w:rsidRDefault="00EC69CC" w:rsidP="00142C5E">
      <w:pPr>
        <w:numPr>
          <w:ilvl w:val="0"/>
          <w:numId w:val="2"/>
        </w:numPr>
        <w:tabs>
          <w:tab w:val="left" w:pos="360"/>
        </w:tabs>
        <w:spacing w:line="312" w:lineRule="auto"/>
        <w:ind w:left="0" w:firstLine="0"/>
      </w:pPr>
      <w:r w:rsidRPr="00142C5E">
        <w:t>Treat</w:t>
      </w:r>
      <w:r w:rsidR="009A7D21">
        <w:t xml:space="preserve"> all </w:t>
      </w:r>
      <w:r w:rsidR="009A7D21" w:rsidRPr="00EE2ECF">
        <w:rPr>
          <w:b/>
          <w:highlight w:val="yellow"/>
        </w:rPr>
        <w:t>animals</w:t>
      </w:r>
      <w:r w:rsidR="009A7D21">
        <w:t xml:space="preserve">, particularly your science teachers, </w:t>
      </w:r>
      <w:r w:rsidRPr="00142C5E">
        <w:t xml:space="preserve">with respect and consideration for their </w:t>
      </w:r>
      <w:r w:rsidRPr="00EE2ECF">
        <w:rPr>
          <w:b/>
          <w:highlight w:val="yellow"/>
        </w:rPr>
        <w:t>humane</w:t>
      </w:r>
      <w:r w:rsidRPr="00142C5E">
        <w:t xml:space="preserve"> care.</w:t>
      </w:r>
    </w:p>
    <w:p w:rsidR="00EC69CC" w:rsidRPr="00142C5E" w:rsidRDefault="00EC69CC" w:rsidP="00142C5E">
      <w:pPr>
        <w:numPr>
          <w:ilvl w:val="0"/>
          <w:numId w:val="2"/>
        </w:numPr>
        <w:tabs>
          <w:tab w:val="left" w:pos="360"/>
        </w:tabs>
        <w:spacing w:line="312" w:lineRule="auto"/>
        <w:ind w:left="0" w:firstLine="0"/>
      </w:pPr>
      <w:r w:rsidRPr="00142C5E">
        <w:t xml:space="preserve">Always approach </w:t>
      </w:r>
      <w:r w:rsidRPr="00EE2ECF">
        <w:rPr>
          <w:highlight w:val="yellow"/>
        </w:rPr>
        <w:t>laboratory</w:t>
      </w:r>
      <w:r w:rsidRPr="00142C5E">
        <w:t xml:space="preserve"> experiences in a </w:t>
      </w:r>
      <w:r w:rsidRPr="00EE2ECF">
        <w:rPr>
          <w:b/>
          <w:highlight w:val="yellow"/>
        </w:rPr>
        <w:t>serious</w:t>
      </w:r>
      <w:r w:rsidRPr="00142C5E">
        <w:t xml:space="preserve"> and </w:t>
      </w:r>
      <w:r w:rsidRPr="000B7506">
        <w:rPr>
          <w:b/>
          <w:highlight w:val="yellow"/>
        </w:rPr>
        <w:t>courteous</w:t>
      </w:r>
      <w:r w:rsidRPr="00142C5E">
        <w:t xml:space="preserve"> </w:t>
      </w:r>
      <w:r w:rsidRPr="002B369B">
        <w:rPr>
          <w:b/>
        </w:rPr>
        <w:t>manner</w:t>
      </w:r>
      <w:r w:rsidRPr="00142C5E">
        <w:t>.</w:t>
      </w:r>
    </w:p>
    <w:p w:rsidR="00EC69CC" w:rsidRPr="00142C5E" w:rsidRDefault="00EC69CC" w:rsidP="00142C5E">
      <w:pPr>
        <w:numPr>
          <w:ilvl w:val="0"/>
          <w:numId w:val="2"/>
        </w:numPr>
        <w:tabs>
          <w:tab w:val="left" w:pos="360"/>
        </w:tabs>
        <w:spacing w:line="312" w:lineRule="auto"/>
        <w:ind w:left="0" w:firstLine="0"/>
      </w:pPr>
      <w:r w:rsidRPr="000B7506">
        <w:rPr>
          <w:highlight w:val="yellow"/>
        </w:rPr>
        <w:t>Hazardous</w:t>
      </w:r>
      <w:r w:rsidRPr="00142C5E">
        <w:t xml:space="preserve"> or toxic liquids should be </w:t>
      </w:r>
      <w:r w:rsidRPr="00EE2ECF">
        <w:rPr>
          <w:b/>
          <w:highlight w:val="yellow"/>
        </w:rPr>
        <w:t>disposed</w:t>
      </w:r>
      <w:r w:rsidRPr="00142C5E">
        <w:t xml:space="preserve"> of </w:t>
      </w:r>
      <w:r w:rsidRPr="00EE2ECF">
        <w:rPr>
          <w:b/>
          <w:highlight w:val="yellow"/>
        </w:rPr>
        <w:t>properly</w:t>
      </w:r>
      <w:r w:rsidRPr="00142C5E">
        <w:t xml:space="preserve">. </w:t>
      </w:r>
      <w:r w:rsidR="009A7D21">
        <w:t xml:space="preserve"> </w:t>
      </w:r>
      <w:r w:rsidRPr="00142C5E">
        <w:t xml:space="preserve">Follow the directions of your instructor. </w:t>
      </w:r>
    </w:p>
    <w:p w:rsidR="00EC69CC" w:rsidRPr="00142C5E" w:rsidRDefault="00EC69CC" w:rsidP="00142C5E">
      <w:pPr>
        <w:numPr>
          <w:ilvl w:val="0"/>
          <w:numId w:val="2"/>
        </w:numPr>
        <w:tabs>
          <w:tab w:val="left" w:pos="360"/>
        </w:tabs>
        <w:spacing w:line="312" w:lineRule="auto"/>
        <w:ind w:left="0" w:firstLine="0"/>
      </w:pPr>
      <w:r w:rsidRPr="00EE2ECF">
        <w:rPr>
          <w:b/>
          <w:highlight w:val="yellow"/>
        </w:rPr>
        <w:t>Spilled</w:t>
      </w:r>
      <w:r w:rsidRPr="002B369B">
        <w:rPr>
          <w:b/>
        </w:rPr>
        <w:t xml:space="preserve"> </w:t>
      </w:r>
      <w:r w:rsidRPr="00EE2ECF">
        <w:rPr>
          <w:b/>
          <w:highlight w:val="yellow"/>
        </w:rPr>
        <w:t>bases</w:t>
      </w:r>
      <w:r w:rsidRPr="00142C5E">
        <w:t xml:space="preserve"> can be </w:t>
      </w:r>
      <w:r w:rsidRPr="002B369B">
        <w:rPr>
          <w:b/>
        </w:rPr>
        <w:t>neutralized</w:t>
      </w:r>
      <w:r w:rsidRPr="00142C5E">
        <w:t xml:space="preserve"> and made safe by adding a dilute acid such as </w:t>
      </w:r>
      <w:r w:rsidRPr="00EE2ECF">
        <w:rPr>
          <w:b/>
          <w:highlight w:val="yellow"/>
        </w:rPr>
        <w:t>vinegar</w:t>
      </w:r>
      <w:r w:rsidRPr="00142C5E">
        <w:t xml:space="preserve"> (acetic acid).</w:t>
      </w:r>
    </w:p>
    <w:p w:rsidR="00490BF8" w:rsidRPr="00EE2ECF" w:rsidRDefault="002B369B" w:rsidP="00490BF8">
      <w:pPr>
        <w:pStyle w:val="ListParagraph"/>
        <w:numPr>
          <w:ilvl w:val="0"/>
          <w:numId w:val="2"/>
        </w:numPr>
        <w:spacing w:line="312" w:lineRule="auto"/>
        <w:rPr>
          <w:sz w:val="18"/>
        </w:rPr>
      </w:pPr>
      <w:r w:rsidRPr="00EE2ECF">
        <w:rPr>
          <w:b/>
          <w:noProof/>
          <w:highlight w:val="yellow"/>
        </w:rPr>
        <w:drawing>
          <wp:anchor distT="0" distB="0" distL="114300" distR="114300" simplePos="0" relativeHeight="251660288" behindDoc="0" locked="0" layoutInCell="1" allowOverlap="1" wp14:anchorId="39296E2B" wp14:editId="05743D7E">
            <wp:simplePos x="0" y="0"/>
            <wp:positionH relativeFrom="column">
              <wp:posOffset>5438775</wp:posOffset>
            </wp:positionH>
            <wp:positionV relativeFrom="paragraph">
              <wp:posOffset>184150</wp:posOffset>
            </wp:positionV>
            <wp:extent cx="1133475" cy="676275"/>
            <wp:effectExtent l="0" t="0" r="0" b="0"/>
            <wp:wrapSquare wrapText="bothSides"/>
            <wp:docPr id="3" name="Picture 3" descr="C:\Users\dpower\AppData\Local\Microsoft\Windows\Temporary Internet Files\Content.IE5\89RJ0RNL\MC9003402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ower\AppData\Local\Microsoft\Windows\Temporary Internet Files\Content.IE5\89RJ0RNL\MC900340264[1].wmf"/>
                    <pic:cNvPicPr>
                      <a:picLocks noChangeAspect="1" noChangeArrowheads="1"/>
                    </pic:cNvPicPr>
                  </pic:nvPicPr>
                  <pic:blipFill>
                    <a:blip r:embed="rId9" cstate="print"/>
                    <a:srcRect/>
                    <a:stretch>
                      <a:fillRect/>
                    </a:stretch>
                  </pic:blipFill>
                  <pic:spPr bwMode="auto">
                    <a:xfrm>
                      <a:off x="0" y="0"/>
                      <a:ext cx="1133475" cy="676275"/>
                    </a:xfrm>
                    <a:prstGeom prst="rect">
                      <a:avLst/>
                    </a:prstGeom>
                    <a:noFill/>
                    <a:ln w="9525">
                      <a:noFill/>
                      <a:miter lim="800000"/>
                      <a:headEnd/>
                      <a:tailEnd/>
                    </a:ln>
                  </pic:spPr>
                </pic:pic>
              </a:graphicData>
            </a:graphic>
          </wp:anchor>
        </w:drawing>
      </w:r>
      <w:r w:rsidR="00EC69CC" w:rsidRPr="00EE2ECF">
        <w:rPr>
          <w:b/>
          <w:highlight w:val="yellow"/>
        </w:rPr>
        <w:t>Spilled</w:t>
      </w:r>
      <w:r w:rsidR="00EC69CC" w:rsidRPr="00EE2ECF">
        <w:rPr>
          <w:b/>
        </w:rPr>
        <w:t xml:space="preserve"> </w:t>
      </w:r>
      <w:r w:rsidR="00EC69CC" w:rsidRPr="00EE2ECF">
        <w:rPr>
          <w:b/>
          <w:highlight w:val="yellow"/>
        </w:rPr>
        <w:t>acids</w:t>
      </w:r>
      <w:r w:rsidR="00EC69CC" w:rsidRPr="00142C5E">
        <w:t xml:space="preserve"> can be </w:t>
      </w:r>
      <w:r w:rsidR="00EC69CC" w:rsidRPr="00EE2ECF">
        <w:rPr>
          <w:b/>
        </w:rPr>
        <w:t>neutralized</w:t>
      </w:r>
      <w:r w:rsidR="00EC69CC" w:rsidRPr="00142C5E">
        <w:t xml:space="preserve"> and made safe by adding a dilute base such as </w:t>
      </w:r>
      <w:r w:rsidR="00EC69CC" w:rsidRPr="00EE2ECF">
        <w:rPr>
          <w:b/>
          <w:highlight w:val="yellow"/>
        </w:rPr>
        <w:t>baking</w:t>
      </w:r>
      <w:r w:rsidR="00EC69CC" w:rsidRPr="00EE2ECF">
        <w:rPr>
          <w:b/>
        </w:rPr>
        <w:t xml:space="preserve"> </w:t>
      </w:r>
      <w:r w:rsidR="00EC69CC" w:rsidRPr="00EE2ECF">
        <w:rPr>
          <w:b/>
          <w:highlight w:val="yellow"/>
        </w:rPr>
        <w:t>soda</w:t>
      </w:r>
      <w:r w:rsidR="00EC69CC" w:rsidRPr="00142C5E">
        <w:t xml:space="preserve"> (sodium bicarbonate)</w:t>
      </w:r>
      <w:r w:rsidR="00142C5E">
        <w:t>.</w:t>
      </w:r>
    </w:p>
    <w:p w:rsidR="00EC69CC" w:rsidRPr="004B7780" w:rsidRDefault="004B7780" w:rsidP="009A7D21">
      <w:pPr>
        <w:tabs>
          <w:tab w:val="left" w:pos="360"/>
        </w:tabs>
        <w:spacing w:line="276" w:lineRule="auto"/>
        <w:jc w:val="both"/>
        <w:rPr>
          <w:i/>
          <w:sz w:val="18"/>
        </w:rPr>
      </w:pPr>
      <w:r>
        <w:rPr>
          <w:i/>
          <w:sz w:val="18"/>
        </w:rPr>
        <w:t>*</w:t>
      </w:r>
      <w:r w:rsidR="00EC69CC" w:rsidRPr="004B7780">
        <w:rPr>
          <w:i/>
          <w:sz w:val="18"/>
        </w:rPr>
        <w:t>Safety Regulations/chemistry/general</w:t>
      </w:r>
    </w:p>
    <w:sectPr w:rsidR="00EC69CC" w:rsidRPr="004B7780" w:rsidSect="006719C5">
      <w:pgSz w:w="12240" w:h="15840" w:code="1"/>
      <w:pgMar w:top="450" w:right="990" w:bottom="5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6CB"/>
    <w:multiLevelType w:val="hybridMultilevel"/>
    <w:tmpl w:val="5D5278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D60402"/>
    <w:multiLevelType w:val="hybridMultilevel"/>
    <w:tmpl w:val="C5E6AF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3074E2"/>
    <w:multiLevelType w:val="hybridMultilevel"/>
    <w:tmpl w:val="9E86EE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7200E1"/>
    <w:rsid w:val="00046DD5"/>
    <w:rsid w:val="000B7506"/>
    <w:rsid w:val="00142C5E"/>
    <w:rsid w:val="001935FB"/>
    <w:rsid w:val="002557D1"/>
    <w:rsid w:val="002B369B"/>
    <w:rsid w:val="00370B49"/>
    <w:rsid w:val="00490BF8"/>
    <w:rsid w:val="004B7780"/>
    <w:rsid w:val="006719C5"/>
    <w:rsid w:val="007200E1"/>
    <w:rsid w:val="00936DC6"/>
    <w:rsid w:val="009A7D21"/>
    <w:rsid w:val="009E093A"/>
    <w:rsid w:val="00AE037A"/>
    <w:rsid w:val="00C5681D"/>
    <w:rsid w:val="00CD396F"/>
    <w:rsid w:val="00D229DA"/>
    <w:rsid w:val="00EC69CC"/>
    <w:rsid w:val="00E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037A"/>
    <w:pPr>
      <w:jc w:val="center"/>
    </w:pPr>
    <w:rPr>
      <w:b/>
      <w:bCs/>
      <w:sz w:val="28"/>
      <w:u w:val="single"/>
    </w:rPr>
  </w:style>
  <w:style w:type="paragraph" w:styleId="BodyTextIndent">
    <w:name w:val="Body Text Indent"/>
    <w:basedOn w:val="Normal"/>
    <w:semiHidden/>
    <w:rsid w:val="00AE037A"/>
    <w:pPr>
      <w:ind w:firstLine="720"/>
    </w:pPr>
    <w:rPr>
      <w:sz w:val="22"/>
    </w:rPr>
  </w:style>
  <w:style w:type="paragraph" w:styleId="FootnoteText">
    <w:name w:val="footnote text"/>
    <w:basedOn w:val="Normal"/>
    <w:semiHidden/>
    <w:rsid w:val="00AE037A"/>
    <w:rPr>
      <w:sz w:val="20"/>
      <w:szCs w:val="20"/>
    </w:rPr>
  </w:style>
  <w:style w:type="character" w:styleId="FootnoteReference">
    <w:name w:val="footnote reference"/>
    <w:basedOn w:val="DefaultParagraphFont"/>
    <w:semiHidden/>
    <w:rsid w:val="00AE037A"/>
    <w:rPr>
      <w:vertAlign w:val="superscript"/>
    </w:rPr>
  </w:style>
  <w:style w:type="paragraph" w:styleId="BalloonText">
    <w:name w:val="Balloon Text"/>
    <w:basedOn w:val="Normal"/>
    <w:link w:val="BalloonTextChar"/>
    <w:uiPriority w:val="99"/>
    <w:semiHidden/>
    <w:unhideWhenUsed/>
    <w:rsid w:val="00046DD5"/>
    <w:rPr>
      <w:rFonts w:ascii="Tahoma" w:hAnsi="Tahoma" w:cs="Tahoma"/>
      <w:sz w:val="16"/>
      <w:szCs w:val="16"/>
    </w:rPr>
  </w:style>
  <w:style w:type="character" w:customStyle="1" w:styleId="BalloonTextChar">
    <w:name w:val="Balloon Text Char"/>
    <w:basedOn w:val="DefaultParagraphFont"/>
    <w:link w:val="BalloonText"/>
    <w:uiPriority w:val="99"/>
    <w:semiHidden/>
    <w:rsid w:val="00046DD5"/>
    <w:rPr>
      <w:rFonts w:ascii="Tahoma" w:hAnsi="Tahoma" w:cs="Tahoma"/>
      <w:sz w:val="16"/>
      <w:szCs w:val="16"/>
    </w:rPr>
  </w:style>
  <w:style w:type="paragraph" w:styleId="ListParagraph">
    <w:name w:val="List Paragraph"/>
    <w:basedOn w:val="Normal"/>
    <w:uiPriority w:val="34"/>
    <w:qFormat/>
    <w:rsid w:val="00193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DD6F5039.dotm</Template>
  <TotalTime>0</TotalTime>
  <Pages>2</Pages>
  <Words>927</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Safety Regulations</vt:lpstr>
    </vt:vector>
  </TitlesOfParts>
  <Company>Oak Ridge High School</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Regulations</dc:title>
  <dc:creator>ckauffman</dc:creator>
  <cp:lastModifiedBy>Administrator</cp:lastModifiedBy>
  <cp:revision>2</cp:revision>
  <cp:lastPrinted>2016-08-16T23:57:00Z</cp:lastPrinted>
  <dcterms:created xsi:type="dcterms:W3CDTF">2016-08-16T23:58:00Z</dcterms:created>
  <dcterms:modified xsi:type="dcterms:W3CDTF">2016-08-16T23:58:00Z</dcterms:modified>
</cp:coreProperties>
</file>